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D175F2" w14:textId="7532A740" w:rsidR="00554637" w:rsidRPr="00161D8C" w:rsidRDefault="00554637" w:rsidP="00856A9E">
      <w:pPr>
        <w:pStyle w:val="Title"/>
        <w:rPr>
          <w:b/>
        </w:rPr>
      </w:pPr>
      <w:r w:rsidRPr="005F7943">
        <w:rPr>
          <w:rFonts w:cstheme="minorHAnsi"/>
        </w:rPr>
        <w:t>Conflicts of Interest</w:t>
      </w:r>
      <w:r w:rsidR="00C40F3F" w:rsidRPr="005F7943">
        <w:rPr>
          <w:rFonts w:cstheme="minorHAnsi"/>
        </w:rPr>
        <w:t xml:space="preserve"> Management</w:t>
      </w:r>
      <w:r w:rsidRPr="005F7943">
        <w:rPr>
          <w:rFonts w:cstheme="minorHAnsi"/>
        </w:rPr>
        <w:t xml:space="preserve"> Policy</w:t>
      </w:r>
      <w:r w:rsidR="00C40F3F" w:rsidRPr="005F7943">
        <w:rPr>
          <w:rFonts w:cstheme="minorHAnsi"/>
        </w:rPr>
        <w:t xml:space="preserve"> </w:t>
      </w:r>
      <w:r w:rsidR="00161D8C" w:rsidRPr="005F7943">
        <w:rPr>
          <w:rFonts w:cstheme="minorHAnsi"/>
        </w:rPr>
        <w:t>of</w:t>
      </w:r>
      <w:r w:rsidR="00161D8C">
        <w:t xml:space="preserve">                 </w:t>
      </w:r>
      <w:r w:rsidR="008F7F9F">
        <w:rPr>
          <w:b/>
        </w:rPr>
        <w:t xml:space="preserve">TRIHEAD FINANCIAL SERVICES </w:t>
      </w:r>
      <w:r w:rsidR="00161D8C">
        <w:rPr>
          <w:b/>
        </w:rPr>
        <w:t>C</w:t>
      </w:r>
      <w:r w:rsidR="008F7F9F">
        <w:rPr>
          <w:b/>
        </w:rPr>
        <w:t>C</w:t>
      </w:r>
      <w:r w:rsidR="00F96DF8">
        <w:rPr>
          <w:b/>
        </w:rPr>
        <w:t xml:space="preserve"> </w:t>
      </w:r>
      <w:r w:rsidR="00C40F3F">
        <w:t>FSP</w:t>
      </w:r>
      <w:r w:rsidR="00161D8C">
        <w:t xml:space="preserve"> </w:t>
      </w:r>
      <w:r w:rsidR="00161D8C">
        <w:rPr>
          <w:b/>
        </w:rPr>
        <w:t>2</w:t>
      </w:r>
      <w:r w:rsidR="00F96DF8">
        <w:rPr>
          <w:b/>
        </w:rPr>
        <w:t>14937</w:t>
      </w:r>
    </w:p>
    <w:p w14:paraId="60A6A3C6" w14:textId="71243BB6" w:rsidR="00554637" w:rsidRPr="00105F97" w:rsidRDefault="00105F97" w:rsidP="00350342">
      <w:pPr>
        <w:pStyle w:val="ListParagraph"/>
        <w:numPr>
          <w:ilvl w:val="0"/>
          <w:numId w:val="3"/>
        </w:numPr>
        <w:spacing w:before="240" w:after="0"/>
        <w:ind w:left="357" w:hanging="357"/>
        <w:contextualSpacing w:val="0"/>
        <w:rPr>
          <w:b/>
        </w:rPr>
      </w:pPr>
      <w:r w:rsidRPr="00105F97">
        <w:rPr>
          <w:b/>
        </w:rPr>
        <w:t>INTRODUCTION</w:t>
      </w:r>
      <w:r w:rsidR="009C5267">
        <w:rPr>
          <w:b/>
        </w:rPr>
        <w:t xml:space="preserve"> and STATEMENT</w:t>
      </w:r>
    </w:p>
    <w:p w14:paraId="73E5BB1E" w14:textId="1613A86F" w:rsidR="00077183" w:rsidRDefault="00860644" w:rsidP="00360CD1">
      <w:pPr>
        <w:ind w:left="360"/>
      </w:pPr>
      <w:r w:rsidRPr="00360CD1">
        <w:t>BN 80 of 2003 -</w:t>
      </w:r>
      <w:r w:rsidR="00554637" w:rsidRPr="00360CD1">
        <w:t> General Code of Conduct for Authorised Financial Services Providers and Representatives</w:t>
      </w:r>
      <w:r w:rsidR="005F7A09" w:rsidRPr="00360CD1">
        <w:t xml:space="preserve"> (as amended)</w:t>
      </w:r>
      <w:r w:rsidRPr="00360CD1">
        <w:t xml:space="preserve">- </w:t>
      </w:r>
      <w:r w:rsidR="00554637" w:rsidRPr="00360CD1">
        <w:t xml:space="preserve">at </w:t>
      </w:r>
      <w:r w:rsidRPr="00360CD1">
        <w:t>p</w:t>
      </w:r>
      <w:r w:rsidR="00554637" w:rsidRPr="00360CD1">
        <w:t xml:space="preserve">aragraph </w:t>
      </w:r>
      <w:r w:rsidR="00077183" w:rsidRPr="00360CD1">
        <w:t>3(1)(b)</w:t>
      </w:r>
      <w:r w:rsidR="005F7A09" w:rsidRPr="00360CD1">
        <w:t xml:space="preserve">requires that when a provider renders a financial service, </w:t>
      </w:r>
      <w:r w:rsidR="006E6EA0">
        <w:t>the provider</w:t>
      </w:r>
      <w:r w:rsidR="005F7A09" w:rsidRPr="00360CD1">
        <w:t xml:space="preserve"> and any representative must avoid and where this is not possible mitigate, any conflict of interest between </w:t>
      </w:r>
      <w:r w:rsidR="006E6EA0">
        <w:t>the provider</w:t>
      </w:r>
      <w:r w:rsidR="005F7A09" w:rsidRPr="00360CD1">
        <w:t xml:space="preserve"> and a client or the representative and a client</w:t>
      </w:r>
      <w:r w:rsidR="00554637" w:rsidRPr="00360CD1">
        <w:t>.</w:t>
      </w:r>
    </w:p>
    <w:p w14:paraId="0B3172C9" w14:textId="0073653F" w:rsidR="009C5267" w:rsidRPr="005F1B3E" w:rsidRDefault="009C5267" w:rsidP="00360CD1">
      <w:pPr>
        <w:ind w:left="360"/>
        <w:rPr>
          <w:color w:val="auto"/>
        </w:rPr>
      </w:pPr>
      <w:r w:rsidRPr="005F1B3E">
        <w:rPr>
          <w:color w:val="auto"/>
          <w:highlight w:val="red"/>
        </w:rPr>
        <w:t>Compliance with this policy is a condition of employment. Failure to comply with these provisions may result in disciplinary action to the point of termination of employment.</w:t>
      </w:r>
    </w:p>
    <w:p w14:paraId="4F486615" w14:textId="77777777" w:rsidR="00556C3C" w:rsidRPr="00105F97" w:rsidRDefault="00105F97" w:rsidP="00350342">
      <w:pPr>
        <w:pStyle w:val="ListParagraph"/>
        <w:numPr>
          <w:ilvl w:val="0"/>
          <w:numId w:val="3"/>
        </w:numPr>
        <w:spacing w:before="240" w:after="0"/>
        <w:ind w:left="357" w:hanging="357"/>
        <w:contextualSpacing w:val="0"/>
        <w:rPr>
          <w:b/>
        </w:rPr>
      </w:pPr>
      <w:r w:rsidRPr="00105F97">
        <w:rPr>
          <w:b/>
        </w:rPr>
        <w:t>PURPOSE</w:t>
      </w:r>
    </w:p>
    <w:p w14:paraId="27811AF5" w14:textId="752B8198" w:rsidR="00554637" w:rsidRPr="00360CD1" w:rsidRDefault="00115F57" w:rsidP="00360CD1">
      <w:pPr>
        <w:ind w:left="360"/>
      </w:pPr>
      <w:r w:rsidRPr="00360CD1">
        <w:t xml:space="preserve">This </w:t>
      </w:r>
      <w:r w:rsidR="00FE67AD" w:rsidRPr="00360CD1">
        <w:t>P</w:t>
      </w:r>
      <w:r w:rsidRPr="00360CD1">
        <w:t>olicy seeks to regulate and control any prejudice to clients</w:t>
      </w:r>
      <w:r w:rsidR="00AB3189" w:rsidRPr="00360CD1">
        <w:t xml:space="preserve"> that could potentially arise </w:t>
      </w:r>
      <w:proofErr w:type="gramStart"/>
      <w:r w:rsidR="00AB3189" w:rsidRPr="00360CD1">
        <w:t>as a consequence of</w:t>
      </w:r>
      <w:proofErr w:type="gramEnd"/>
      <w:r w:rsidR="00AB3189" w:rsidRPr="00360CD1">
        <w:t xml:space="preserve"> </w:t>
      </w:r>
      <w:r w:rsidR="00556C3C" w:rsidRPr="00360CD1">
        <w:t xml:space="preserve">conflicts of interest generally and in particular, as a consequence of </w:t>
      </w:r>
      <w:r w:rsidR="00AB3189" w:rsidRPr="00360CD1">
        <w:t xml:space="preserve">non-cash incentives and benefits being offered by another provider, a product supplier or any other person to any person rendering financial services on behalf of the </w:t>
      </w:r>
      <w:r w:rsidR="009366DB">
        <w:rPr>
          <w:b/>
        </w:rPr>
        <w:t xml:space="preserve">TRIHEAD FINANCIAL SERVICES CC </w:t>
      </w:r>
      <w:r w:rsidR="00161D8C">
        <w:rPr>
          <w:b/>
        </w:rPr>
        <w:t xml:space="preserve"> </w:t>
      </w:r>
      <w:r w:rsidR="00161D8C">
        <w:t>(hereinafter referred to as “</w:t>
      </w:r>
      <w:r w:rsidR="00161D8C" w:rsidRPr="00161D8C">
        <w:rPr>
          <w:b/>
          <w:i/>
        </w:rPr>
        <w:t>the Provider</w:t>
      </w:r>
      <w:r w:rsidR="00161D8C">
        <w:t>”)</w:t>
      </w:r>
      <w:r w:rsidR="00AB3189" w:rsidRPr="00360CD1">
        <w:t>.</w:t>
      </w:r>
    </w:p>
    <w:p w14:paraId="1EF3EEFD" w14:textId="77777777" w:rsidR="00AB3189" w:rsidRDefault="00AB3189" w:rsidP="00360CD1">
      <w:pPr>
        <w:ind w:left="360"/>
      </w:pPr>
      <w:r w:rsidRPr="00360CD1">
        <w:t>Conflicts of Interest will be managed so as to ensure that at all times financial services are rendered honestly, fairly, with due skill, care and diligence, and in the interests of clients and the integrity of the financial services industry.</w:t>
      </w:r>
    </w:p>
    <w:p w14:paraId="5E04BB14" w14:textId="233F2DBE" w:rsidR="000010AB" w:rsidRPr="005F1B3E" w:rsidRDefault="000010AB" w:rsidP="00526389">
      <w:pPr>
        <w:pStyle w:val="ListParagraph"/>
        <w:numPr>
          <w:ilvl w:val="0"/>
          <w:numId w:val="3"/>
        </w:numPr>
        <w:spacing w:before="240" w:after="0"/>
        <w:ind w:left="357" w:hanging="357"/>
        <w:contextualSpacing w:val="0"/>
        <w:rPr>
          <w:b/>
        </w:rPr>
      </w:pPr>
      <w:r w:rsidRPr="005F1B3E">
        <w:rPr>
          <w:b/>
        </w:rPr>
        <w:t>SCOPE</w:t>
      </w:r>
    </w:p>
    <w:p w14:paraId="49CA8C05" w14:textId="4A2D7778" w:rsidR="000010AB" w:rsidRPr="000010AB" w:rsidRDefault="000010AB" w:rsidP="000010AB">
      <w:pPr>
        <w:pStyle w:val="ListParagraph"/>
        <w:spacing w:before="240" w:after="0"/>
        <w:ind w:left="357"/>
        <w:contextualSpacing w:val="0"/>
        <w:rPr>
          <w:bCs/>
        </w:rPr>
      </w:pPr>
      <w:r w:rsidRPr="005F1B3E">
        <w:rPr>
          <w:bCs/>
          <w:highlight w:val="red"/>
        </w:rPr>
        <w:t>This policy applies to all staff of the Provider, including contractual third parties or partners doing business with the company, to the extent applicable to such parties.</w:t>
      </w:r>
    </w:p>
    <w:p w14:paraId="0F242C6A" w14:textId="30F910C2" w:rsidR="004048EA" w:rsidRPr="00526389" w:rsidRDefault="00526389" w:rsidP="00526389">
      <w:pPr>
        <w:pStyle w:val="ListParagraph"/>
        <w:numPr>
          <w:ilvl w:val="0"/>
          <w:numId w:val="3"/>
        </w:numPr>
        <w:spacing w:before="240" w:after="0"/>
        <w:ind w:left="357" w:hanging="357"/>
        <w:contextualSpacing w:val="0"/>
        <w:rPr>
          <w:b/>
        </w:rPr>
      </w:pPr>
      <w:r w:rsidRPr="00526389">
        <w:rPr>
          <w:b/>
        </w:rPr>
        <w:t>DEFINITIONS</w:t>
      </w:r>
    </w:p>
    <w:p w14:paraId="79C8A370" w14:textId="77777777" w:rsidR="00774F00" w:rsidRDefault="00161D8C" w:rsidP="00774F00">
      <w:pPr>
        <w:ind w:left="360"/>
      </w:pPr>
      <w:r>
        <w:t>The Provider</w:t>
      </w:r>
      <w:r w:rsidR="00774F00">
        <w:t xml:space="preserve"> trades as a Company incorporated with limited liability in terms of the Companies Act 61 of 1973 and accordingly, for the purposes of this Policy, the following words and expressions will have the following meanings:</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0"/>
        <w:gridCol w:w="6412"/>
      </w:tblGrid>
      <w:tr w:rsidR="00905D54" w:rsidRPr="00905D54" w14:paraId="0C50D4A4" w14:textId="77777777" w:rsidTr="00263D77">
        <w:tc>
          <w:tcPr>
            <w:tcW w:w="2080" w:type="dxa"/>
            <w:tcMar>
              <w:left w:w="0" w:type="dxa"/>
              <w:right w:w="0" w:type="dxa"/>
            </w:tcMar>
          </w:tcPr>
          <w:p w14:paraId="21330417" w14:textId="77777777" w:rsidR="00905D54" w:rsidRPr="00A14900" w:rsidRDefault="00905D54" w:rsidP="00A444FC">
            <w:pPr>
              <w:spacing w:after="0" w:line="276" w:lineRule="auto"/>
              <w:jc w:val="left"/>
              <w:rPr>
                <w:b/>
              </w:rPr>
            </w:pPr>
            <w:r w:rsidRPr="00A14900">
              <w:rPr>
                <w:b/>
              </w:rPr>
              <w:t>"associate"</w:t>
            </w:r>
          </w:p>
        </w:tc>
        <w:tc>
          <w:tcPr>
            <w:tcW w:w="6412" w:type="dxa"/>
            <w:tcMar>
              <w:left w:w="0" w:type="dxa"/>
              <w:right w:w="0" w:type="dxa"/>
            </w:tcMar>
          </w:tcPr>
          <w:p w14:paraId="3D309855" w14:textId="77777777" w:rsidR="00905D54" w:rsidRPr="00905D54" w:rsidRDefault="00905D54" w:rsidP="00A444FC">
            <w:pPr>
              <w:spacing w:after="0" w:line="276" w:lineRule="auto"/>
            </w:pPr>
            <w:r w:rsidRPr="00905D54">
              <w:t>in relation to</w:t>
            </w:r>
            <w:r w:rsidR="0009018B">
              <w:t xml:space="preserve"> </w:t>
            </w:r>
            <w:r w:rsidR="00161D8C">
              <w:t>the Provider</w:t>
            </w:r>
            <w:r w:rsidRPr="00905D54">
              <w:t xml:space="preserve">, means any entity referred to in subparagraphs (i) </w:t>
            </w:r>
            <w:r w:rsidR="008E20D0">
              <w:t>to (vi</w:t>
            </w:r>
            <w:r w:rsidRPr="00905D54">
              <w:t xml:space="preserve">i) below who is also a product supplier, another provider, an associate of a product supplier or a provider, a distribution channel or any person who in terms of an agreement or arrangement with any product supplier, another provider, an associate of a product supplier or a provider, a distribution channel above provides a financial interest to </w:t>
            </w:r>
            <w:r w:rsidR="00161D8C">
              <w:t>the Provider</w:t>
            </w:r>
            <w:r w:rsidRPr="00905D54">
              <w:t xml:space="preserve"> or its representatives such an associate being:</w:t>
            </w:r>
          </w:p>
        </w:tc>
      </w:tr>
      <w:tr w:rsidR="00905D54" w:rsidRPr="00905D54" w14:paraId="3B75C537" w14:textId="77777777" w:rsidTr="00263D77">
        <w:tc>
          <w:tcPr>
            <w:tcW w:w="2080" w:type="dxa"/>
            <w:tcMar>
              <w:left w:w="0" w:type="dxa"/>
              <w:right w:w="0" w:type="dxa"/>
            </w:tcMar>
          </w:tcPr>
          <w:p w14:paraId="13FA504D" w14:textId="77777777" w:rsidR="00905D54" w:rsidRPr="00A14900" w:rsidRDefault="00905D54" w:rsidP="00A444FC">
            <w:pPr>
              <w:spacing w:after="0" w:line="276" w:lineRule="auto"/>
              <w:jc w:val="left"/>
              <w:rPr>
                <w:b/>
              </w:rPr>
            </w:pPr>
          </w:p>
        </w:tc>
        <w:tc>
          <w:tcPr>
            <w:tcW w:w="6412" w:type="dxa"/>
            <w:tcMar>
              <w:left w:w="0" w:type="dxa"/>
              <w:right w:w="0" w:type="dxa"/>
            </w:tcMar>
          </w:tcPr>
          <w:p w14:paraId="04E760B5" w14:textId="77777777" w:rsidR="00905D54" w:rsidRPr="00905D54" w:rsidRDefault="00905D54" w:rsidP="00A444FC">
            <w:pPr>
              <w:pStyle w:val="ListParagraph"/>
              <w:numPr>
                <w:ilvl w:val="0"/>
                <w:numId w:val="27"/>
              </w:numPr>
              <w:spacing w:after="0" w:line="276" w:lineRule="auto"/>
            </w:pPr>
            <w:r w:rsidRPr="00905D54">
              <w:t xml:space="preserve">any subsidiary company of </w:t>
            </w:r>
            <w:r w:rsidR="00161D8C">
              <w:t>the Provider</w:t>
            </w:r>
            <w:r w:rsidRPr="00905D54">
              <w:t xml:space="preserve">, </w:t>
            </w:r>
          </w:p>
        </w:tc>
      </w:tr>
      <w:tr w:rsidR="00905D54" w:rsidRPr="00905D54" w14:paraId="08AC046C" w14:textId="77777777" w:rsidTr="00263D77">
        <w:tc>
          <w:tcPr>
            <w:tcW w:w="2080" w:type="dxa"/>
            <w:tcMar>
              <w:left w:w="0" w:type="dxa"/>
              <w:right w:w="0" w:type="dxa"/>
            </w:tcMar>
          </w:tcPr>
          <w:p w14:paraId="301B9112" w14:textId="77777777" w:rsidR="00905D54" w:rsidRPr="00A14900" w:rsidRDefault="00905D54" w:rsidP="00A444FC">
            <w:pPr>
              <w:spacing w:after="0" w:line="276" w:lineRule="auto"/>
              <w:jc w:val="left"/>
              <w:rPr>
                <w:b/>
              </w:rPr>
            </w:pPr>
          </w:p>
        </w:tc>
        <w:tc>
          <w:tcPr>
            <w:tcW w:w="6412" w:type="dxa"/>
            <w:tcMar>
              <w:left w:w="0" w:type="dxa"/>
              <w:right w:w="0" w:type="dxa"/>
            </w:tcMar>
          </w:tcPr>
          <w:p w14:paraId="2C991AF5" w14:textId="77777777" w:rsidR="00905D54" w:rsidRPr="00905D54" w:rsidRDefault="00905D54" w:rsidP="00A444FC">
            <w:pPr>
              <w:pStyle w:val="ListParagraph"/>
              <w:numPr>
                <w:ilvl w:val="0"/>
                <w:numId w:val="27"/>
              </w:numPr>
              <w:spacing w:after="0" w:line="276" w:lineRule="auto"/>
              <w:ind w:left="720" w:hanging="720"/>
            </w:pPr>
            <w:r w:rsidRPr="00905D54">
              <w:t xml:space="preserve">any holding company of </w:t>
            </w:r>
            <w:r w:rsidR="00161D8C">
              <w:t>the Provider</w:t>
            </w:r>
            <w:r w:rsidRPr="00905D54">
              <w:t xml:space="preserve">, </w:t>
            </w:r>
          </w:p>
        </w:tc>
      </w:tr>
      <w:tr w:rsidR="00905D54" w:rsidRPr="00905D54" w14:paraId="210C9E14" w14:textId="77777777" w:rsidTr="00263D77">
        <w:tc>
          <w:tcPr>
            <w:tcW w:w="2080" w:type="dxa"/>
            <w:tcMar>
              <w:left w:w="0" w:type="dxa"/>
              <w:right w:w="0" w:type="dxa"/>
            </w:tcMar>
          </w:tcPr>
          <w:p w14:paraId="4A32476D" w14:textId="77777777" w:rsidR="00905D54" w:rsidRPr="00A14900" w:rsidRDefault="00905D54" w:rsidP="00A444FC">
            <w:pPr>
              <w:spacing w:after="0" w:line="276" w:lineRule="auto"/>
              <w:jc w:val="left"/>
              <w:rPr>
                <w:b/>
              </w:rPr>
            </w:pPr>
          </w:p>
        </w:tc>
        <w:tc>
          <w:tcPr>
            <w:tcW w:w="6412" w:type="dxa"/>
            <w:tcMar>
              <w:left w:w="0" w:type="dxa"/>
              <w:right w:w="0" w:type="dxa"/>
            </w:tcMar>
          </w:tcPr>
          <w:p w14:paraId="05EAF02D" w14:textId="77777777" w:rsidR="00905D54" w:rsidRPr="00905D54" w:rsidRDefault="00905D54" w:rsidP="00A444FC">
            <w:pPr>
              <w:pStyle w:val="ListParagraph"/>
              <w:numPr>
                <w:ilvl w:val="0"/>
                <w:numId w:val="27"/>
              </w:numPr>
              <w:spacing w:after="0" w:line="276" w:lineRule="auto"/>
              <w:ind w:left="720" w:hanging="720"/>
            </w:pPr>
            <w:r w:rsidRPr="00905D54">
              <w:t xml:space="preserve">any other subsidiary of any holding company of </w:t>
            </w:r>
            <w:r w:rsidR="00161D8C">
              <w:t>the Provider</w:t>
            </w:r>
          </w:p>
        </w:tc>
      </w:tr>
      <w:tr w:rsidR="00905D54" w:rsidRPr="00905D54" w14:paraId="79DA92A8" w14:textId="77777777" w:rsidTr="00263D77">
        <w:tc>
          <w:tcPr>
            <w:tcW w:w="2080" w:type="dxa"/>
            <w:tcMar>
              <w:left w:w="0" w:type="dxa"/>
              <w:right w:w="0" w:type="dxa"/>
            </w:tcMar>
          </w:tcPr>
          <w:p w14:paraId="7C1933CA" w14:textId="77777777" w:rsidR="00905D54" w:rsidRPr="00A14900" w:rsidRDefault="00905D54" w:rsidP="00A444FC">
            <w:pPr>
              <w:spacing w:after="0" w:line="276" w:lineRule="auto"/>
              <w:jc w:val="left"/>
              <w:rPr>
                <w:b/>
              </w:rPr>
            </w:pPr>
          </w:p>
        </w:tc>
        <w:tc>
          <w:tcPr>
            <w:tcW w:w="6412" w:type="dxa"/>
            <w:tcMar>
              <w:left w:w="0" w:type="dxa"/>
              <w:right w:w="0" w:type="dxa"/>
            </w:tcMar>
          </w:tcPr>
          <w:p w14:paraId="6DE4B402" w14:textId="77777777" w:rsidR="00905D54" w:rsidRPr="00905D54" w:rsidRDefault="00905D54" w:rsidP="00A444FC">
            <w:pPr>
              <w:pStyle w:val="ListParagraph"/>
              <w:numPr>
                <w:ilvl w:val="0"/>
                <w:numId w:val="27"/>
              </w:numPr>
              <w:spacing w:after="0" w:line="276" w:lineRule="auto"/>
              <w:ind w:left="720" w:hanging="720"/>
            </w:pPr>
            <w:r w:rsidRPr="00905D54">
              <w:t xml:space="preserve">any other company of which that holding company Is a subsidiary; </w:t>
            </w:r>
          </w:p>
        </w:tc>
      </w:tr>
      <w:tr w:rsidR="00905D54" w:rsidRPr="00905D54" w14:paraId="47B15818" w14:textId="77777777" w:rsidTr="00263D77">
        <w:tc>
          <w:tcPr>
            <w:tcW w:w="2080" w:type="dxa"/>
            <w:tcMar>
              <w:left w:w="0" w:type="dxa"/>
              <w:right w:w="0" w:type="dxa"/>
            </w:tcMar>
          </w:tcPr>
          <w:p w14:paraId="51392074" w14:textId="77777777" w:rsidR="00905D54" w:rsidRPr="00A14900" w:rsidRDefault="00905D54" w:rsidP="00A444FC">
            <w:pPr>
              <w:spacing w:after="0" w:line="276" w:lineRule="auto"/>
              <w:jc w:val="left"/>
              <w:rPr>
                <w:b/>
              </w:rPr>
            </w:pPr>
          </w:p>
        </w:tc>
        <w:tc>
          <w:tcPr>
            <w:tcW w:w="6412" w:type="dxa"/>
            <w:tcMar>
              <w:left w:w="0" w:type="dxa"/>
              <w:right w:w="0" w:type="dxa"/>
            </w:tcMar>
          </w:tcPr>
          <w:p w14:paraId="179EF1DD" w14:textId="77777777" w:rsidR="00905D54" w:rsidRPr="00905D54" w:rsidRDefault="00905D54" w:rsidP="00A444FC">
            <w:pPr>
              <w:pStyle w:val="ListParagraph"/>
              <w:numPr>
                <w:ilvl w:val="0"/>
                <w:numId w:val="27"/>
              </w:numPr>
              <w:spacing w:after="0" w:line="276" w:lineRule="auto"/>
              <w:ind w:left="720" w:hanging="720"/>
            </w:pPr>
            <w:r w:rsidRPr="00905D54">
              <w:t xml:space="preserve">any person in accordance with whose directions or instructions the board of directors of </w:t>
            </w:r>
            <w:r w:rsidR="00161D8C">
              <w:t>the Provider</w:t>
            </w:r>
            <w:r w:rsidRPr="00905D54">
              <w:t xml:space="preserve"> is accustomed to act; </w:t>
            </w:r>
          </w:p>
        </w:tc>
      </w:tr>
      <w:tr w:rsidR="00905D54" w:rsidRPr="00905D54" w14:paraId="67DD8B5C" w14:textId="77777777" w:rsidTr="00263D77">
        <w:tc>
          <w:tcPr>
            <w:tcW w:w="2080" w:type="dxa"/>
            <w:tcMar>
              <w:left w:w="0" w:type="dxa"/>
              <w:right w:w="0" w:type="dxa"/>
            </w:tcMar>
          </w:tcPr>
          <w:p w14:paraId="798D5C05" w14:textId="77777777" w:rsidR="00905D54" w:rsidRPr="00A14900" w:rsidRDefault="00905D54" w:rsidP="00A444FC">
            <w:pPr>
              <w:spacing w:after="0" w:line="276" w:lineRule="auto"/>
              <w:jc w:val="left"/>
              <w:rPr>
                <w:b/>
              </w:rPr>
            </w:pPr>
          </w:p>
        </w:tc>
        <w:tc>
          <w:tcPr>
            <w:tcW w:w="6412" w:type="dxa"/>
            <w:tcMar>
              <w:left w:w="0" w:type="dxa"/>
              <w:right w:w="0" w:type="dxa"/>
            </w:tcMar>
          </w:tcPr>
          <w:p w14:paraId="3F101AB6" w14:textId="77777777" w:rsidR="00905D54" w:rsidRPr="00905D54" w:rsidRDefault="00905D54" w:rsidP="00A444FC">
            <w:pPr>
              <w:pStyle w:val="ListParagraph"/>
              <w:numPr>
                <w:ilvl w:val="0"/>
                <w:numId w:val="27"/>
              </w:numPr>
              <w:spacing w:after="0" w:line="276" w:lineRule="auto"/>
              <w:ind w:left="720" w:hanging="720"/>
            </w:pPr>
            <w:r w:rsidRPr="00905D54">
              <w:t xml:space="preserve">any juristic person of which the board of directors or, in the case where such juristic person is not a company, of which the governing body is </w:t>
            </w:r>
            <w:r w:rsidRPr="00905D54">
              <w:lastRenderedPageBreak/>
              <w:t xml:space="preserve">accustomed to act in accordance with the directions or instructions of </w:t>
            </w:r>
            <w:r w:rsidR="00161D8C">
              <w:t>the Provider</w:t>
            </w:r>
            <w:r w:rsidRPr="00905D54">
              <w:t xml:space="preserve">; </w:t>
            </w:r>
          </w:p>
        </w:tc>
      </w:tr>
      <w:tr w:rsidR="00905D54" w:rsidRPr="00905D54" w14:paraId="1E3BEB8B" w14:textId="77777777" w:rsidTr="00263D77">
        <w:tc>
          <w:tcPr>
            <w:tcW w:w="2080" w:type="dxa"/>
            <w:tcMar>
              <w:left w:w="0" w:type="dxa"/>
              <w:right w:w="0" w:type="dxa"/>
            </w:tcMar>
          </w:tcPr>
          <w:p w14:paraId="3938410F" w14:textId="77777777" w:rsidR="00905D54" w:rsidRPr="00A14900" w:rsidRDefault="00905D54" w:rsidP="00A444FC">
            <w:pPr>
              <w:spacing w:after="0" w:line="276" w:lineRule="auto"/>
              <w:jc w:val="left"/>
              <w:rPr>
                <w:b/>
              </w:rPr>
            </w:pPr>
          </w:p>
        </w:tc>
        <w:tc>
          <w:tcPr>
            <w:tcW w:w="6412" w:type="dxa"/>
            <w:tcMar>
              <w:left w:w="0" w:type="dxa"/>
              <w:right w:w="0" w:type="dxa"/>
            </w:tcMar>
          </w:tcPr>
          <w:p w14:paraId="3E24A0DC" w14:textId="77777777" w:rsidR="00905D54" w:rsidRPr="00905D54" w:rsidRDefault="00905D54" w:rsidP="00A444FC">
            <w:pPr>
              <w:pStyle w:val="ListParagraph"/>
              <w:numPr>
                <w:ilvl w:val="0"/>
                <w:numId w:val="27"/>
              </w:numPr>
              <w:spacing w:after="0" w:line="276" w:lineRule="auto"/>
              <w:ind w:left="720" w:hanging="720"/>
            </w:pPr>
            <w:r w:rsidRPr="00905D54">
              <w:t xml:space="preserve">any trust controlled or administered by </w:t>
            </w:r>
            <w:r w:rsidR="00161D8C">
              <w:t>the Provider</w:t>
            </w:r>
            <w:r w:rsidRPr="00905D54">
              <w:t>.</w:t>
            </w:r>
          </w:p>
        </w:tc>
      </w:tr>
      <w:tr w:rsidR="00A14900" w:rsidRPr="00A14900" w14:paraId="18344BBB" w14:textId="77777777" w:rsidTr="00263D77">
        <w:tc>
          <w:tcPr>
            <w:tcW w:w="2080" w:type="dxa"/>
            <w:tcMar>
              <w:left w:w="0" w:type="dxa"/>
              <w:right w:w="0" w:type="dxa"/>
            </w:tcMar>
          </w:tcPr>
          <w:p w14:paraId="7BC8023E" w14:textId="77777777" w:rsidR="00A14900" w:rsidRPr="00A14900" w:rsidRDefault="00A14900" w:rsidP="00A444FC">
            <w:pPr>
              <w:spacing w:before="120" w:after="0" w:line="276" w:lineRule="auto"/>
              <w:jc w:val="left"/>
              <w:rPr>
                <w:b/>
              </w:rPr>
            </w:pPr>
            <w:r w:rsidRPr="00A14900">
              <w:rPr>
                <w:b/>
              </w:rPr>
              <w:t>"conflict of Interest"</w:t>
            </w:r>
          </w:p>
        </w:tc>
        <w:tc>
          <w:tcPr>
            <w:tcW w:w="6412" w:type="dxa"/>
            <w:tcMar>
              <w:left w:w="0" w:type="dxa"/>
              <w:right w:w="0" w:type="dxa"/>
            </w:tcMar>
          </w:tcPr>
          <w:p w14:paraId="430B010E" w14:textId="77777777" w:rsidR="00A14900" w:rsidRPr="00A14900" w:rsidRDefault="00A14900" w:rsidP="00A444FC">
            <w:pPr>
              <w:spacing w:before="120" w:after="0" w:line="276" w:lineRule="auto"/>
            </w:pPr>
            <w:r w:rsidRPr="00A14900">
              <w:t xml:space="preserve">means any situation in which </w:t>
            </w:r>
            <w:r w:rsidR="00161D8C">
              <w:t>the Provider</w:t>
            </w:r>
            <w:r w:rsidRPr="00A14900">
              <w:t xml:space="preserve"> or any Representative has an actual or potential interest that may, in rendering a financial service to a Client, </w:t>
            </w:r>
          </w:p>
        </w:tc>
      </w:tr>
      <w:tr w:rsidR="00A14900" w:rsidRPr="00A14900" w14:paraId="714967DF" w14:textId="77777777" w:rsidTr="00263D77">
        <w:tc>
          <w:tcPr>
            <w:tcW w:w="2080" w:type="dxa"/>
            <w:tcMar>
              <w:left w:w="0" w:type="dxa"/>
              <w:right w:w="0" w:type="dxa"/>
            </w:tcMar>
          </w:tcPr>
          <w:p w14:paraId="294A1003" w14:textId="77777777" w:rsidR="00A14900" w:rsidRPr="00A14900" w:rsidRDefault="00A14900" w:rsidP="00A444FC">
            <w:pPr>
              <w:spacing w:after="0" w:line="276" w:lineRule="auto"/>
              <w:jc w:val="left"/>
              <w:rPr>
                <w:b/>
              </w:rPr>
            </w:pPr>
          </w:p>
        </w:tc>
        <w:tc>
          <w:tcPr>
            <w:tcW w:w="6412" w:type="dxa"/>
            <w:tcMar>
              <w:left w:w="0" w:type="dxa"/>
              <w:right w:w="0" w:type="dxa"/>
            </w:tcMar>
          </w:tcPr>
          <w:p w14:paraId="19551D15" w14:textId="77777777" w:rsidR="00A14900" w:rsidRPr="00A14900" w:rsidRDefault="00A14900" w:rsidP="00A444FC">
            <w:pPr>
              <w:pStyle w:val="ListParagraph"/>
              <w:numPr>
                <w:ilvl w:val="0"/>
                <w:numId w:val="30"/>
              </w:numPr>
              <w:spacing w:after="0" w:line="276" w:lineRule="auto"/>
            </w:pPr>
            <w:r w:rsidRPr="00A14900">
              <w:t xml:space="preserve">influence the objective performance of his, her or its obligations to that client; or </w:t>
            </w:r>
          </w:p>
        </w:tc>
      </w:tr>
      <w:tr w:rsidR="00A14900" w:rsidRPr="00A14900" w14:paraId="7F793D9C" w14:textId="77777777" w:rsidTr="00263D77">
        <w:tc>
          <w:tcPr>
            <w:tcW w:w="2080" w:type="dxa"/>
            <w:tcMar>
              <w:left w:w="0" w:type="dxa"/>
              <w:right w:w="0" w:type="dxa"/>
            </w:tcMar>
          </w:tcPr>
          <w:p w14:paraId="2822CD86" w14:textId="77777777" w:rsidR="00A14900" w:rsidRPr="00A14900" w:rsidRDefault="00A14900" w:rsidP="00A444FC">
            <w:pPr>
              <w:spacing w:after="0" w:line="276" w:lineRule="auto"/>
              <w:jc w:val="left"/>
              <w:rPr>
                <w:b/>
              </w:rPr>
            </w:pPr>
          </w:p>
        </w:tc>
        <w:tc>
          <w:tcPr>
            <w:tcW w:w="6412" w:type="dxa"/>
            <w:tcMar>
              <w:left w:w="0" w:type="dxa"/>
              <w:right w:w="0" w:type="dxa"/>
            </w:tcMar>
          </w:tcPr>
          <w:p w14:paraId="5A335CBA" w14:textId="77777777" w:rsidR="00A14900" w:rsidRPr="00A14900" w:rsidRDefault="00A14900" w:rsidP="00A444FC">
            <w:pPr>
              <w:pStyle w:val="ListParagraph"/>
              <w:numPr>
                <w:ilvl w:val="0"/>
                <w:numId w:val="30"/>
              </w:numPr>
              <w:spacing w:after="0" w:line="276" w:lineRule="auto"/>
            </w:pPr>
            <w:r w:rsidRPr="00A14900">
              <w:t xml:space="preserve">prevent </w:t>
            </w:r>
            <w:r w:rsidR="00161D8C">
              <w:t>the Provider</w:t>
            </w:r>
            <w:r w:rsidR="0003679E">
              <w:t xml:space="preserve"> or any representative</w:t>
            </w:r>
            <w:r w:rsidRPr="00A14900">
              <w:t xml:space="preserve"> from rendering an unbiased and fair financial service to that client, or from acting in the interests of that client, </w:t>
            </w:r>
          </w:p>
        </w:tc>
      </w:tr>
      <w:tr w:rsidR="00A14900" w:rsidRPr="00A14900" w14:paraId="639C1003" w14:textId="77777777" w:rsidTr="00263D77">
        <w:tc>
          <w:tcPr>
            <w:tcW w:w="2080" w:type="dxa"/>
            <w:tcMar>
              <w:left w:w="0" w:type="dxa"/>
              <w:right w:w="0" w:type="dxa"/>
            </w:tcMar>
          </w:tcPr>
          <w:p w14:paraId="693D750B" w14:textId="77777777" w:rsidR="00A14900" w:rsidRPr="00A14900" w:rsidRDefault="00A14900" w:rsidP="00A444FC">
            <w:pPr>
              <w:spacing w:after="0" w:line="276" w:lineRule="auto"/>
              <w:jc w:val="left"/>
              <w:rPr>
                <w:b/>
              </w:rPr>
            </w:pPr>
          </w:p>
        </w:tc>
        <w:tc>
          <w:tcPr>
            <w:tcW w:w="6412" w:type="dxa"/>
            <w:tcMar>
              <w:left w:w="0" w:type="dxa"/>
              <w:right w:w="0" w:type="dxa"/>
            </w:tcMar>
          </w:tcPr>
          <w:p w14:paraId="75C00C12" w14:textId="77777777" w:rsidR="00A14900" w:rsidRPr="00A14900" w:rsidRDefault="00A14900" w:rsidP="00A444FC">
            <w:pPr>
              <w:spacing w:after="0" w:line="276" w:lineRule="auto"/>
              <w:ind w:left="720"/>
            </w:pPr>
            <w:r w:rsidRPr="00A14900">
              <w:t>including, but not limited to</w:t>
            </w:r>
          </w:p>
        </w:tc>
      </w:tr>
      <w:tr w:rsidR="00A14900" w:rsidRPr="00A14900" w14:paraId="7A6948E8" w14:textId="77777777" w:rsidTr="00263D77">
        <w:tc>
          <w:tcPr>
            <w:tcW w:w="2080" w:type="dxa"/>
            <w:tcMar>
              <w:left w:w="0" w:type="dxa"/>
              <w:right w:w="0" w:type="dxa"/>
            </w:tcMar>
          </w:tcPr>
          <w:p w14:paraId="751F3E7E" w14:textId="77777777" w:rsidR="00A14900" w:rsidRPr="00A14900" w:rsidRDefault="00A14900" w:rsidP="00A444FC">
            <w:pPr>
              <w:spacing w:after="0" w:line="276" w:lineRule="auto"/>
              <w:jc w:val="left"/>
              <w:rPr>
                <w:b/>
              </w:rPr>
            </w:pPr>
          </w:p>
        </w:tc>
        <w:tc>
          <w:tcPr>
            <w:tcW w:w="6412" w:type="dxa"/>
            <w:tcMar>
              <w:left w:w="0" w:type="dxa"/>
              <w:right w:w="0" w:type="dxa"/>
            </w:tcMar>
          </w:tcPr>
          <w:p w14:paraId="4AAD6E32" w14:textId="77777777" w:rsidR="00A14900" w:rsidRPr="00A14900" w:rsidRDefault="00A14900" w:rsidP="00A444FC">
            <w:pPr>
              <w:pStyle w:val="ListParagraph"/>
              <w:numPr>
                <w:ilvl w:val="0"/>
                <w:numId w:val="31"/>
              </w:numPr>
              <w:spacing w:after="0" w:line="276" w:lineRule="auto"/>
            </w:pPr>
            <w:r w:rsidRPr="00A14900">
              <w:t xml:space="preserve">a financial interest; </w:t>
            </w:r>
          </w:p>
        </w:tc>
      </w:tr>
      <w:tr w:rsidR="00A14900" w:rsidRPr="00A14900" w14:paraId="75BFFB92" w14:textId="77777777" w:rsidTr="00263D77">
        <w:tc>
          <w:tcPr>
            <w:tcW w:w="2080" w:type="dxa"/>
            <w:tcMar>
              <w:left w:w="0" w:type="dxa"/>
              <w:right w:w="0" w:type="dxa"/>
            </w:tcMar>
          </w:tcPr>
          <w:p w14:paraId="341ED6D5" w14:textId="77777777" w:rsidR="00A14900" w:rsidRPr="00A14900" w:rsidRDefault="00A14900" w:rsidP="00A444FC">
            <w:pPr>
              <w:spacing w:after="0" w:line="276" w:lineRule="auto"/>
              <w:jc w:val="left"/>
              <w:rPr>
                <w:b/>
              </w:rPr>
            </w:pPr>
          </w:p>
        </w:tc>
        <w:tc>
          <w:tcPr>
            <w:tcW w:w="6412" w:type="dxa"/>
            <w:tcMar>
              <w:left w:w="0" w:type="dxa"/>
              <w:right w:w="0" w:type="dxa"/>
            </w:tcMar>
          </w:tcPr>
          <w:p w14:paraId="1E24683F" w14:textId="77777777" w:rsidR="00A14900" w:rsidRPr="00A14900" w:rsidRDefault="00A14900" w:rsidP="00A444FC">
            <w:pPr>
              <w:pStyle w:val="ListParagraph"/>
              <w:numPr>
                <w:ilvl w:val="0"/>
                <w:numId w:val="31"/>
              </w:numPr>
              <w:spacing w:after="0" w:line="276" w:lineRule="auto"/>
            </w:pPr>
            <w:r w:rsidRPr="00A14900">
              <w:t xml:space="preserve">an ownership interest; </w:t>
            </w:r>
          </w:p>
        </w:tc>
      </w:tr>
      <w:tr w:rsidR="00A14900" w:rsidRPr="00A14900" w14:paraId="5DC2FA73" w14:textId="77777777" w:rsidTr="00263D77">
        <w:tc>
          <w:tcPr>
            <w:tcW w:w="2080" w:type="dxa"/>
            <w:tcMar>
              <w:left w:w="0" w:type="dxa"/>
              <w:right w:w="0" w:type="dxa"/>
            </w:tcMar>
          </w:tcPr>
          <w:p w14:paraId="61230334" w14:textId="77777777" w:rsidR="00A14900" w:rsidRPr="00A14900" w:rsidRDefault="00A14900" w:rsidP="00A444FC">
            <w:pPr>
              <w:spacing w:after="0" w:line="276" w:lineRule="auto"/>
              <w:jc w:val="left"/>
              <w:rPr>
                <w:b/>
              </w:rPr>
            </w:pPr>
          </w:p>
        </w:tc>
        <w:tc>
          <w:tcPr>
            <w:tcW w:w="6412" w:type="dxa"/>
            <w:tcMar>
              <w:left w:w="0" w:type="dxa"/>
              <w:right w:w="0" w:type="dxa"/>
            </w:tcMar>
          </w:tcPr>
          <w:p w14:paraId="173EC2C7" w14:textId="77777777" w:rsidR="00A14900" w:rsidRPr="00A14900" w:rsidRDefault="00A14900" w:rsidP="00A444FC">
            <w:pPr>
              <w:pStyle w:val="ListParagraph"/>
              <w:numPr>
                <w:ilvl w:val="0"/>
                <w:numId w:val="31"/>
              </w:numPr>
              <w:spacing w:after="0" w:line="276" w:lineRule="auto"/>
            </w:pPr>
            <w:r w:rsidRPr="00A14900">
              <w:t>any relationship with a third party;</w:t>
            </w:r>
          </w:p>
        </w:tc>
      </w:tr>
      <w:tr w:rsidR="00A14900" w:rsidRPr="00A14900" w14:paraId="2402E40E" w14:textId="77777777" w:rsidTr="00263D77">
        <w:tc>
          <w:tcPr>
            <w:tcW w:w="2080" w:type="dxa"/>
            <w:tcMar>
              <w:left w:w="0" w:type="dxa"/>
              <w:right w:w="0" w:type="dxa"/>
            </w:tcMar>
          </w:tcPr>
          <w:p w14:paraId="1C0EE36C" w14:textId="77777777" w:rsidR="00A14900" w:rsidRPr="00A14900" w:rsidRDefault="00A14900" w:rsidP="00A444FC">
            <w:pPr>
              <w:spacing w:before="120" w:after="0" w:line="276" w:lineRule="auto"/>
              <w:jc w:val="left"/>
              <w:rPr>
                <w:b/>
              </w:rPr>
            </w:pPr>
            <w:r w:rsidRPr="00A14900">
              <w:rPr>
                <w:b/>
              </w:rPr>
              <w:t>"distribution channel"</w:t>
            </w:r>
          </w:p>
        </w:tc>
        <w:tc>
          <w:tcPr>
            <w:tcW w:w="6412" w:type="dxa"/>
            <w:tcMar>
              <w:left w:w="0" w:type="dxa"/>
              <w:right w:w="0" w:type="dxa"/>
            </w:tcMar>
          </w:tcPr>
          <w:p w14:paraId="02377151" w14:textId="77777777" w:rsidR="00A14900" w:rsidRPr="00A14900" w:rsidRDefault="00A14900" w:rsidP="00A444FC">
            <w:pPr>
              <w:spacing w:before="120" w:after="0" w:line="276" w:lineRule="auto"/>
            </w:pPr>
            <w:r w:rsidRPr="00A14900">
              <w:t xml:space="preserve">means </w:t>
            </w:r>
          </w:p>
        </w:tc>
      </w:tr>
      <w:tr w:rsidR="00A14900" w:rsidRPr="00A14900" w14:paraId="01B83FD2" w14:textId="77777777" w:rsidTr="00263D77">
        <w:tc>
          <w:tcPr>
            <w:tcW w:w="2080" w:type="dxa"/>
            <w:tcMar>
              <w:left w:w="0" w:type="dxa"/>
              <w:right w:w="0" w:type="dxa"/>
            </w:tcMar>
          </w:tcPr>
          <w:p w14:paraId="1DF3A656" w14:textId="77777777" w:rsidR="00A14900" w:rsidRPr="00A14900" w:rsidRDefault="00A14900" w:rsidP="00A444FC">
            <w:pPr>
              <w:spacing w:after="0" w:line="276" w:lineRule="auto"/>
              <w:jc w:val="left"/>
              <w:rPr>
                <w:b/>
              </w:rPr>
            </w:pPr>
          </w:p>
        </w:tc>
        <w:tc>
          <w:tcPr>
            <w:tcW w:w="6412" w:type="dxa"/>
            <w:tcMar>
              <w:left w:w="0" w:type="dxa"/>
              <w:right w:w="0" w:type="dxa"/>
            </w:tcMar>
          </w:tcPr>
          <w:p w14:paraId="2740F308" w14:textId="77777777" w:rsidR="00A14900" w:rsidRPr="00A14900" w:rsidRDefault="00A14900" w:rsidP="00A444FC">
            <w:pPr>
              <w:pStyle w:val="ListParagraph"/>
              <w:numPr>
                <w:ilvl w:val="0"/>
                <w:numId w:val="32"/>
              </w:numPr>
              <w:spacing w:after="0" w:line="276" w:lineRule="auto"/>
            </w:pPr>
            <w:r w:rsidRPr="00A14900">
              <w:t xml:space="preserve">any arrangement between a product supplier or any of its associates and one or more providers or any of its associates in terms of which arrangement any support or service is provided to </w:t>
            </w:r>
            <w:r w:rsidR="00161D8C">
              <w:t>the Provider</w:t>
            </w:r>
            <w:r w:rsidRPr="00A14900">
              <w:t xml:space="preserve"> or providers in rendering a financial service to a client; </w:t>
            </w:r>
          </w:p>
        </w:tc>
      </w:tr>
      <w:tr w:rsidR="00A14900" w:rsidRPr="00A14900" w14:paraId="6D55D765" w14:textId="77777777" w:rsidTr="00263D77">
        <w:tc>
          <w:tcPr>
            <w:tcW w:w="2080" w:type="dxa"/>
            <w:tcMar>
              <w:left w:w="0" w:type="dxa"/>
              <w:right w:w="0" w:type="dxa"/>
            </w:tcMar>
          </w:tcPr>
          <w:p w14:paraId="1474FA76" w14:textId="77777777" w:rsidR="00A14900" w:rsidRPr="00A14900" w:rsidRDefault="00A14900" w:rsidP="00A444FC">
            <w:pPr>
              <w:spacing w:after="0" w:line="276" w:lineRule="auto"/>
              <w:jc w:val="left"/>
              <w:rPr>
                <w:b/>
              </w:rPr>
            </w:pPr>
          </w:p>
        </w:tc>
        <w:tc>
          <w:tcPr>
            <w:tcW w:w="6412" w:type="dxa"/>
            <w:tcMar>
              <w:left w:w="0" w:type="dxa"/>
              <w:right w:w="0" w:type="dxa"/>
            </w:tcMar>
          </w:tcPr>
          <w:p w14:paraId="66B949EC" w14:textId="77777777" w:rsidR="00A14900" w:rsidRPr="00A14900" w:rsidRDefault="00A14900" w:rsidP="00A444FC">
            <w:pPr>
              <w:pStyle w:val="ListParagraph"/>
              <w:numPr>
                <w:ilvl w:val="0"/>
                <w:numId w:val="32"/>
              </w:numPr>
              <w:spacing w:after="0" w:line="276" w:lineRule="auto"/>
            </w:pPr>
            <w:r w:rsidRPr="00A14900">
              <w:t xml:space="preserve">any arrangement between two or more providers or any of their associates, which arrangement facilitates, supports or enhances a relationship between </w:t>
            </w:r>
            <w:r w:rsidR="00161D8C">
              <w:t>the Provider</w:t>
            </w:r>
            <w:r w:rsidRPr="00A14900">
              <w:t xml:space="preserve"> or providers and a product supplier; </w:t>
            </w:r>
          </w:p>
        </w:tc>
      </w:tr>
      <w:tr w:rsidR="00A14900" w:rsidRPr="00A14900" w14:paraId="620DEB0F" w14:textId="77777777" w:rsidTr="00263D77">
        <w:tc>
          <w:tcPr>
            <w:tcW w:w="2080" w:type="dxa"/>
            <w:tcMar>
              <w:left w:w="0" w:type="dxa"/>
              <w:right w:w="0" w:type="dxa"/>
            </w:tcMar>
          </w:tcPr>
          <w:p w14:paraId="113536C7" w14:textId="77777777" w:rsidR="00A14900" w:rsidRPr="00A14900" w:rsidRDefault="00A14900" w:rsidP="00A444FC">
            <w:pPr>
              <w:spacing w:after="0" w:line="276" w:lineRule="auto"/>
              <w:jc w:val="left"/>
              <w:rPr>
                <w:b/>
              </w:rPr>
            </w:pPr>
          </w:p>
        </w:tc>
        <w:tc>
          <w:tcPr>
            <w:tcW w:w="6412" w:type="dxa"/>
            <w:tcMar>
              <w:left w:w="0" w:type="dxa"/>
              <w:right w:w="0" w:type="dxa"/>
            </w:tcMar>
          </w:tcPr>
          <w:p w14:paraId="41833826" w14:textId="77777777" w:rsidR="00A14900" w:rsidRPr="00A14900" w:rsidRDefault="00A14900" w:rsidP="00A444FC">
            <w:pPr>
              <w:pStyle w:val="ListParagraph"/>
              <w:numPr>
                <w:ilvl w:val="0"/>
                <w:numId w:val="32"/>
              </w:numPr>
              <w:spacing w:after="0" w:line="276" w:lineRule="auto"/>
            </w:pPr>
            <w:r w:rsidRPr="00A14900">
              <w:t xml:space="preserve">any arrangement between two or more product suppliers or any of their associates, which arrangement facilitates, supports or enhances a relationship between a provider or providers and a product supplier; </w:t>
            </w:r>
          </w:p>
        </w:tc>
      </w:tr>
      <w:tr w:rsidR="00A14900" w:rsidRPr="00A14900" w14:paraId="3DCD99E6" w14:textId="77777777" w:rsidTr="00263D77">
        <w:tc>
          <w:tcPr>
            <w:tcW w:w="2080" w:type="dxa"/>
            <w:tcMar>
              <w:left w:w="0" w:type="dxa"/>
              <w:right w:w="0" w:type="dxa"/>
            </w:tcMar>
          </w:tcPr>
          <w:p w14:paraId="4AFF95CF" w14:textId="77777777" w:rsidR="00A14900" w:rsidRPr="00A14900" w:rsidRDefault="00A14900" w:rsidP="00A444FC">
            <w:pPr>
              <w:spacing w:before="120" w:after="0" w:line="276" w:lineRule="auto"/>
              <w:jc w:val="left"/>
              <w:rPr>
                <w:b/>
              </w:rPr>
            </w:pPr>
            <w:r w:rsidRPr="00A14900">
              <w:rPr>
                <w:b/>
              </w:rPr>
              <w:t>''financial interest"</w:t>
            </w:r>
          </w:p>
        </w:tc>
        <w:tc>
          <w:tcPr>
            <w:tcW w:w="6412" w:type="dxa"/>
            <w:tcMar>
              <w:left w:w="0" w:type="dxa"/>
              <w:right w:w="0" w:type="dxa"/>
            </w:tcMar>
          </w:tcPr>
          <w:p w14:paraId="4A230D9A" w14:textId="77777777" w:rsidR="00A14900" w:rsidRPr="00A14900" w:rsidRDefault="00A14900" w:rsidP="00A444FC">
            <w:pPr>
              <w:spacing w:before="120" w:after="0" w:line="276" w:lineRule="auto"/>
            </w:pPr>
            <w:r w:rsidRPr="00A14900">
              <w:t xml:space="preserve">means any cash, cash equivalent, voucher, gift, service, advantage, benefit, discount, domestic or foreign travel, hospitality, accommodation, sponsorship, other incentive or valuable consideration, other than </w:t>
            </w:r>
          </w:p>
        </w:tc>
      </w:tr>
      <w:tr w:rsidR="00A14900" w:rsidRPr="00A14900" w14:paraId="61E3A2A6" w14:textId="77777777" w:rsidTr="00263D77">
        <w:tc>
          <w:tcPr>
            <w:tcW w:w="2080" w:type="dxa"/>
            <w:tcMar>
              <w:left w:w="0" w:type="dxa"/>
              <w:right w:w="0" w:type="dxa"/>
            </w:tcMar>
          </w:tcPr>
          <w:p w14:paraId="1395D4F0" w14:textId="77777777" w:rsidR="00A14900" w:rsidRPr="00A14900" w:rsidRDefault="00A14900" w:rsidP="00A444FC">
            <w:pPr>
              <w:spacing w:after="0" w:line="276" w:lineRule="auto"/>
              <w:jc w:val="left"/>
              <w:rPr>
                <w:b/>
              </w:rPr>
            </w:pPr>
          </w:p>
        </w:tc>
        <w:tc>
          <w:tcPr>
            <w:tcW w:w="6412" w:type="dxa"/>
            <w:tcMar>
              <w:left w:w="0" w:type="dxa"/>
              <w:right w:w="0" w:type="dxa"/>
            </w:tcMar>
          </w:tcPr>
          <w:p w14:paraId="7616C07E" w14:textId="77777777" w:rsidR="00A14900" w:rsidRPr="00A14900" w:rsidRDefault="00A14900" w:rsidP="00A444FC">
            <w:pPr>
              <w:pStyle w:val="ListParagraph"/>
              <w:numPr>
                <w:ilvl w:val="0"/>
                <w:numId w:val="33"/>
              </w:numPr>
              <w:spacing w:after="0" w:line="276" w:lineRule="auto"/>
            </w:pPr>
            <w:r w:rsidRPr="00A14900">
              <w:t xml:space="preserve">an ownership interest; </w:t>
            </w:r>
          </w:p>
        </w:tc>
      </w:tr>
      <w:tr w:rsidR="00A14900" w:rsidRPr="00A14900" w14:paraId="6CE78775" w14:textId="77777777" w:rsidTr="00263D77">
        <w:tc>
          <w:tcPr>
            <w:tcW w:w="2080" w:type="dxa"/>
            <w:tcMar>
              <w:left w:w="0" w:type="dxa"/>
              <w:right w:w="0" w:type="dxa"/>
            </w:tcMar>
          </w:tcPr>
          <w:p w14:paraId="74E3A453" w14:textId="77777777" w:rsidR="00A14900" w:rsidRPr="00A14900" w:rsidRDefault="00A14900" w:rsidP="00A444FC">
            <w:pPr>
              <w:spacing w:after="0" w:line="276" w:lineRule="auto"/>
              <w:jc w:val="left"/>
              <w:rPr>
                <w:b/>
              </w:rPr>
            </w:pPr>
          </w:p>
        </w:tc>
        <w:tc>
          <w:tcPr>
            <w:tcW w:w="6412" w:type="dxa"/>
            <w:tcMar>
              <w:left w:w="0" w:type="dxa"/>
              <w:right w:w="0" w:type="dxa"/>
            </w:tcMar>
          </w:tcPr>
          <w:p w14:paraId="5C24052D" w14:textId="77777777" w:rsidR="00A14900" w:rsidRPr="00A14900" w:rsidRDefault="00A14900" w:rsidP="00A444FC">
            <w:pPr>
              <w:pStyle w:val="ListParagraph"/>
              <w:numPr>
                <w:ilvl w:val="0"/>
                <w:numId w:val="33"/>
              </w:numPr>
              <w:spacing w:after="0" w:line="276" w:lineRule="auto"/>
            </w:pPr>
            <w:r w:rsidRPr="00A14900">
              <w:t xml:space="preserve">training, that is not exclusively available to a selected group of providers or representatives, on </w:t>
            </w:r>
          </w:p>
        </w:tc>
      </w:tr>
      <w:tr w:rsidR="00A14900" w:rsidRPr="00A14900" w14:paraId="67E41B32" w14:textId="77777777" w:rsidTr="00263D77">
        <w:tc>
          <w:tcPr>
            <w:tcW w:w="2080" w:type="dxa"/>
            <w:tcMar>
              <w:left w:w="0" w:type="dxa"/>
              <w:right w:w="0" w:type="dxa"/>
            </w:tcMar>
          </w:tcPr>
          <w:p w14:paraId="094473DE" w14:textId="77777777" w:rsidR="00A14900" w:rsidRPr="00A14900" w:rsidRDefault="00A14900" w:rsidP="00A444FC">
            <w:pPr>
              <w:spacing w:after="0" w:line="276" w:lineRule="auto"/>
              <w:jc w:val="left"/>
              <w:rPr>
                <w:b/>
              </w:rPr>
            </w:pPr>
          </w:p>
        </w:tc>
        <w:tc>
          <w:tcPr>
            <w:tcW w:w="6412" w:type="dxa"/>
            <w:tcMar>
              <w:left w:w="0" w:type="dxa"/>
              <w:right w:w="0" w:type="dxa"/>
            </w:tcMar>
          </w:tcPr>
          <w:p w14:paraId="221DAF8B" w14:textId="77777777" w:rsidR="00A14900" w:rsidRPr="00A14900" w:rsidRDefault="00A14900" w:rsidP="00A444FC">
            <w:pPr>
              <w:pStyle w:val="ListParagraph"/>
              <w:numPr>
                <w:ilvl w:val="0"/>
                <w:numId w:val="34"/>
              </w:numPr>
              <w:spacing w:after="0" w:line="276" w:lineRule="auto"/>
            </w:pPr>
            <w:r w:rsidRPr="00A14900">
              <w:t xml:space="preserve">products and legal matters relating to those products; </w:t>
            </w:r>
          </w:p>
        </w:tc>
      </w:tr>
      <w:tr w:rsidR="00A14900" w:rsidRPr="00A14900" w14:paraId="03D43B13" w14:textId="77777777" w:rsidTr="00263D77">
        <w:tc>
          <w:tcPr>
            <w:tcW w:w="2080" w:type="dxa"/>
            <w:tcMar>
              <w:left w:w="0" w:type="dxa"/>
              <w:right w:w="0" w:type="dxa"/>
            </w:tcMar>
          </w:tcPr>
          <w:p w14:paraId="34F433BE" w14:textId="77777777" w:rsidR="00A14900" w:rsidRPr="00A14900" w:rsidRDefault="00A14900" w:rsidP="00A444FC">
            <w:pPr>
              <w:spacing w:after="0" w:line="276" w:lineRule="auto"/>
              <w:jc w:val="left"/>
              <w:rPr>
                <w:b/>
              </w:rPr>
            </w:pPr>
          </w:p>
        </w:tc>
        <w:tc>
          <w:tcPr>
            <w:tcW w:w="6412" w:type="dxa"/>
            <w:tcMar>
              <w:left w:w="0" w:type="dxa"/>
              <w:right w:w="0" w:type="dxa"/>
            </w:tcMar>
          </w:tcPr>
          <w:p w14:paraId="1771CD0D" w14:textId="77777777" w:rsidR="00A14900" w:rsidRPr="00A14900" w:rsidRDefault="00A14900" w:rsidP="00A444FC">
            <w:pPr>
              <w:pStyle w:val="ListParagraph"/>
              <w:numPr>
                <w:ilvl w:val="0"/>
                <w:numId w:val="34"/>
              </w:numPr>
              <w:spacing w:after="0" w:line="276" w:lineRule="auto"/>
            </w:pPr>
            <w:r w:rsidRPr="00A14900">
              <w:t xml:space="preserve">general financial and industry information; </w:t>
            </w:r>
          </w:p>
        </w:tc>
      </w:tr>
      <w:tr w:rsidR="00A14900" w:rsidRPr="00A14900" w14:paraId="079F3B1B" w14:textId="77777777" w:rsidTr="00263D77">
        <w:tc>
          <w:tcPr>
            <w:tcW w:w="2080" w:type="dxa"/>
            <w:tcMar>
              <w:left w:w="0" w:type="dxa"/>
              <w:right w:w="0" w:type="dxa"/>
            </w:tcMar>
          </w:tcPr>
          <w:p w14:paraId="7FEB0916" w14:textId="77777777" w:rsidR="00A14900" w:rsidRPr="00A14900" w:rsidRDefault="00A14900" w:rsidP="00A444FC">
            <w:pPr>
              <w:spacing w:after="0" w:line="276" w:lineRule="auto"/>
              <w:jc w:val="left"/>
              <w:rPr>
                <w:b/>
              </w:rPr>
            </w:pPr>
          </w:p>
        </w:tc>
        <w:tc>
          <w:tcPr>
            <w:tcW w:w="6412" w:type="dxa"/>
            <w:tcMar>
              <w:left w:w="0" w:type="dxa"/>
              <w:right w:w="0" w:type="dxa"/>
            </w:tcMar>
          </w:tcPr>
          <w:p w14:paraId="76C8923E" w14:textId="77777777" w:rsidR="00A14900" w:rsidRPr="00A14900" w:rsidRDefault="00A14900" w:rsidP="00A444FC">
            <w:pPr>
              <w:pStyle w:val="ListParagraph"/>
              <w:numPr>
                <w:ilvl w:val="0"/>
                <w:numId w:val="34"/>
              </w:numPr>
              <w:spacing w:after="0" w:line="276" w:lineRule="auto"/>
            </w:pPr>
            <w:r w:rsidRPr="00A14900">
              <w:t xml:space="preserve">specialised technological systems of a third party necessary for the rendering of a financial service; </w:t>
            </w:r>
          </w:p>
        </w:tc>
      </w:tr>
      <w:tr w:rsidR="00A14900" w:rsidRPr="00A14900" w14:paraId="0A1C77C9" w14:textId="77777777" w:rsidTr="00263D77">
        <w:tc>
          <w:tcPr>
            <w:tcW w:w="2080" w:type="dxa"/>
            <w:tcMar>
              <w:left w:w="0" w:type="dxa"/>
              <w:right w:w="0" w:type="dxa"/>
            </w:tcMar>
          </w:tcPr>
          <w:p w14:paraId="02AB218D" w14:textId="77777777" w:rsidR="00A14900" w:rsidRPr="00A14900" w:rsidRDefault="00A14900" w:rsidP="00A444FC">
            <w:pPr>
              <w:spacing w:after="0" w:line="276" w:lineRule="auto"/>
              <w:jc w:val="left"/>
              <w:rPr>
                <w:b/>
              </w:rPr>
            </w:pPr>
          </w:p>
        </w:tc>
        <w:tc>
          <w:tcPr>
            <w:tcW w:w="6412" w:type="dxa"/>
            <w:tcMar>
              <w:left w:w="0" w:type="dxa"/>
              <w:right w:w="0" w:type="dxa"/>
            </w:tcMar>
          </w:tcPr>
          <w:p w14:paraId="7A32CE2C" w14:textId="77777777" w:rsidR="00A14900" w:rsidRPr="00A14900" w:rsidRDefault="00A14900" w:rsidP="00A444FC">
            <w:pPr>
              <w:spacing w:after="0" w:line="276" w:lineRule="auto"/>
              <w:ind w:left="720"/>
            </w:pPr>
            <w:r w:rsidRPr="00A14900">
              <w:t>but excluding travel and accommodation associated with that training;</w:t>
            </w:r>
          </w:p>
        </w:tc>
      </w:tr>
      <w:tr w:rsidR="00A14900" w:rsidRPr="00A14900" w14:paraId="34F9F8ED" w14:textId="77777777" w:rsidTr="00263D77">
        <w:tc>
          <w:tcPr>
            <w:tcW w:w="2080" w:type="dxa"/>
            <w:tcMar>
              <w:left w:w="0" w:type="dxa"/>
              <w:right w:w="0" w:type="dxa"/>
            </w:tcMar>
          </w:tcPr>
          <w:p w14:paraId="012BFF90" w14:textId="77777777" w:rsidR="00A14900" w:rsidRPr="00A14900" w:rsidRDefault="00A14900" w:rsidP="00A444FC">
            <w:pPr>
              <w:spacing w:before="120" w:after="0" w:line="276" w:lineRule="auto"/>
              <w:jc w:val="left"/>
              <w:rPr>
                <w:b/>
              </w:rPr>
            </w:pPr>
            <w:r w:rsidRPr="00A14900">
              <w:rPr>
                <w:b/>
              </w:rPr>
              <w:t>"Immaterial financial Interest"</w:t>
            </w:r>
          </w:p>
        </w:tc>
        <w:tc>
          <w:tcPr>
            <w:tcW w:w="6412" w:type="dxa"/>
            <w:tcMar>
              <w:left w:w="0" w:type="dxa"/>
              <w:right w:w="0" w:type="dxa"/>
            </w:tcMar>
          </w:tcPr>
          <w:p w14:paraId="0FF7EADE" w14:textId="77777777" w:rsidR="00A14900" w:rsidRPr="00A14900" w:rsidRDefault="00A14900" w:rsidP="00A444FC">
            <w:pPr>
              <w:spacing w:before="120" w:after="0" w:line="276" w:lineRule="auto"/>
            </w:pPr>
            <w:r w:rsidRPr="00A14900">
              <w:t xml:space="preserve">means any financial Interest with a determinable monetary value, the aggregate of which does not exceed R 1 000 in any calendar year from the same third party in that calendar year received by </w:t>
            </w:r>
          </w:p>
        </w:tc>
      </w:tr>
      <w:tr w:rsidR="00A14900" w:rsidRPr="00A14900" w14:paraId="3D4B9950" w14:textId="77777777" w:rsidTr="00263D77">
        <w:tc>
          <w:tcPr>
            <w:tcW w:w="2080" w:type="dxa"/>
            <w:tcMar>
              <w:left w:w="0" w:type="dxa"/>
              <w:right w:w="0" w:type="dxa"/>
            </w:tcMar>
          </w:tcPr>
          <w:p w14:paraId="74CF7CDD" w14:textId="77777777" w:rsidR="00A14900" w:rsidRPr="00A14900" w:rsidRDefault="00A14900" w:rsidP="00A444FC">
            <w:pPr>
              <w:spacing w:after="0" w:line="276" w:lineRule="auto"/>
              <w:jc w:val="left"/>
              <w:rPr>
                <w:b/>
              </w:rPr>
            </w:pPr>
          </w:p>
        </w:tc>
        <w:tc>
          <w:tcPr>
            <w:tcW w:w="6412" w:type="dxa"/>
            <w:tcMar>
              <w:left w:w="0" w:type="dxa"/>
              <w:right w:w="0" w:type="dxa"/>
            </w:tcMar>
          </w:tcPr>
          <w:p w14:paraId="56F62DE5" w14:textId="77777777" w:rsidR="00A14900" w:rsidRPr="00A14900" w:rsidRDefault="00A14900" w:rsidP="00A444FC">
            <w:pPr>
              <w:pStyle w:val="ListParagraph"/>
              <w:numPr>
                <w:ilvl w:val="0"/>
                <w:numId w:val="35"/>
              </w:numPr>
              <w:spacing w:after="0" w:line="276" w:lineRule="auto"/>
            </w:pPr>
            <w:r w:rsidRPr="00A14900">
              <w:t xml:space="preserve">a provider who is a sole proprietor; or </w:t>
            </w:r>
          </w:p>
        </w:tc>
      </w:tr>
      <w:tr w:rsidR="00A14900" w:rsidRPr="00A14900" w14:paraId="630E0957" w14:textId="77777777" w:rsidTr="00263D77">
        <w:tc>
          <w:tcPr>
            <w:tcW w:w="2080" w:type="dxa"/>
            <w:tcMar>
              <w:left w:w="0" w:type="dxa"/>
              <w:right w:w="0" w:type="dxa"/>
            </w:tcMar>
          </w:tcPr>
          <w:p w14:paraId="184553DA" w14:textId="77777777" w:rsidR="00A14900" w:rsidRPr="00A14900" w:rsidRDefault="00A14900" w:rsidP="00A444FC">
            <w:pPr>
              <w:spacing w:after="0" w:line="276" w:lineRule="auto"/>
              <w:jc w:val="left"/>
              <w:rPr>
                <w:b/>
              </w:rPr>
            </w:pPr>
          </w:p>
        </w:tc>
        <w:tc>
          <w:tcPr>
            <w:tcW w:w="6412" w:type="dxa"/>
            <w:tcMar>
              <w:left w:w="0" w:type="dxa"/>
              <w:right w:w="0" w:type="dxa"/>
            </w:tcMar>
          </w:tcPr>
          <w:p w14:paraId="36AE981B" w14:textId="77777777" w:rsidR="00A14900" w:rsidRPr="00A14900" w:rsidRDefault="00A14900" w:rsidP="00A444FC">
            <w:pPr>
              <w:pStyle w:val="ListParagraph"/>
              <w:numPr>
                <w:ilvl w:val="0"/>
                <w:numId w:val="35"/>
              </w:numPr>
              <w:spacing w:after="0" w:line="276" w:lineRule="auto"/>
            </w:pPr>
            <w:r w:rsidRPr="00A14900">
              <w:t xml:space="preserve">a representative for that representative's direct benefit; </w:t>
            </w:r>
          </w:p>
        </w:tc>
      </w:tr>
      <w:tr w:rsidR="00A14900" w:rsidRPr="00A14900" w14:paraId="06A698E5" w14:textId="77777777" w:rsidTr="00263D77">
        <w:tc>
          <w:tcPr>
            <w:tcW w:w="2080" w:type="dxa"/>
            <w:tcMar>
              <w:left w:w="0" w:type="dxa"/>
              <w:right w:w="0" w:type="dxa"/>
            </w:tcMar>
          </w:tcPr>
          <w:p w14:paraId="2C893E06" w14:textId="77777777" w:rsidR="00A14900" w:rsidRPr="00A14900" w:rsidRDefault="00A14900" w:rsidP="00A444FC">
            <w:pPr>
              <w:spacing w:after="0" w:line="276" w:lineRule="auto"/>
              <w:jc w:val="left"/>
              <w:rPr>
                <w:b/>
              </w:rPr>
            </w:pPr>
          </w:p>
        </w:tc>
        <w:tc>
          <w:tcPr>
            <w:tcW w:w="6412" w:type="dxa"/>
            <w:tcMar>
              <w:left w:w="0" w:type="dxa"/>
              <w:right w:w="0" w:type="dxa"/>
            </w:tcMar>
          </w:tcPr>
          <w:p w14:paraId="24FB0526" w14:textId="11E22A50" w:rsidR="00A14900" w:rsidRDefault="00A14900" w:rsidP="00A444FC">
            <w:pPr>
              <w:pStyle w:val="ListParagraph"/>
              <w:numPr>
                <w:ilvl w:val="0"/>
                <w:numId w:val="35"/>
              </w:numPr>
              <w:spacing w:after="0" w:line="276" w:lineRule="auto"/>
            </w:pPr>
            <w:r w:rsidRPr="00A14900">
              <w:t xml:space="preserve">a provider, who for its benefit or that of some or </w:t>
            </w:r>
            <w:proofErr w:type="gramStart"/>
            <w:r w:rsidRPr="00A14900">
              <w:t>all of</w:t>
            </w:r>
            <w:proofErr w:type="gramEnd"/>
            <w:r w:rsidRPr="00A14900">
              <w:t xml:space="preserve"> its representatives, aggregates the immaterial financial interest paid to its </w:t>
            </w:r>
            <w:r w:rsidR="00201480" w:rsidRPr="00A14900">
              <w:t>representatives.</w:t>
            </w:r>
          </w:p>
          <w:p w14:paraId="17BB28B6" w14:textId="77777777" w:rsidR="00201480" w:rsidRDefault="00201480" w:rsidP="00201480">
            <w:pPr>
              <w:spacing w:after="0"/>
            </w:pPr>
          </w:p>
          <w:p w14:paraId="281D49D8" w14:textId="77777777" w:rsidR="00201480" w:rsidRPr="00A14900" w:rsidRDefault="00201480" w:rsidP="00201480">
            <w:pPr>
              <w:spacing w:after="0"/>
            </w:pPr>
          </w:p>
        </w:tc>
      </w:tr>
      <w:tr w:rsidR="00A14900" w:rsidRPr="00A14900" w14:paraId="3491639A" w14:textId="77777777" w:rsidTr="00263D77">
        <w:tc>
          <w:tcPr>
            <w:tcW w:w="2080" w:type="dxa"/>
            <w:tcMar>
              <w:left w:w="0" w:type="dxa"/>
              <w:right w:w="0" w:type="dxa"/>
            </w:tcMar>
          </w:tcPr>
          <w:p w14:paraId="40445039" w14:textId="77777777" w:rsidR="00A14900" w:rsidRPr="00A14900" w:rsidRDefault="00A14900" w:rsidP="00A444FC">
            <w:pPr>
              <w:spacing w:before="120" w:after="0" w:line="276" w:lineRule="auto"/>
              <w:jc w:val="left"/>
              <w:rPr>
                <w:b/>
              </w:rPr>
            </w:pPr>
            <w:r w:rsidRPr="00A14900">
              <w:rPr>
                <w:b/>
              </w:rPr>
              <w:t>"ownership interest"</w:t>
            </w:r>
          </w:p>
        </w:tc>
        <w:tc>
          <w:tcPr>
            <w:tcW w:w="6412" w:type="dxa"/>
            <w:tcMar>
              <w:left w:w="0" w:type="dxa"/>
              <w:right w:w="0" w:type="dxa"/>
            </w:tcMar>
          </w:tcPr>
          <w:p w14:paraId="17C67C0B" w14:textId="77777777" w:rsidR="00A14900" w:rsidRPr="00A14900" w:rsidRDefault="00A14900" w:rsidP="00A444FC">
            <w:pPr>
              <w:spacing w:before="120" w:after="0" w:line="276" w:lineRule="auto"/>
            </w:pPr>
            <w:r w:rsidRPr="00A14900">
              <w:t xml:space="preserve">means </w:t>
            </w:r>
          </w:p>
        </w:tc>
      </w:tr>
      <w:tr w:rsidR="00A14900" w:rsidRPr="00A14900" w14:paraId="7091E9E4" w14:textId="77777777" w:rsidTr="00263D77">
        <w:tc>
          <w:tcPr>
            <w:tcW w:w="2080" w:type="dxa"/>
            <w:tcMar>
              <w:left w:w="0" w:type="dxa"/>
              <w:right w:w="0" w:type="dxa"/>
            </w:tcMar>
          </w:tcPr>
          <w:p w14:paraId="48A6C7DD" w14:textId="77777777" w:rsidR="00A14900" w:rsidRPr="00A14900" w:rsidRDefault="00A14900" w:rsidP="00A444FC">
            <w:pPr>
              <w:spacing w:after="0" w:line="276" w:lineRule="auto"/>
              <w:jc w:val="left"/>
              <w:rPr>
                <w:b/>
              </w:rPr>
            </w:pPr>
          </w:p>
        </w:tc>
        <w:tc>
          <w:tcPr>
            <w:tcW w:w="6412" w:type="dxa"/>
            <w:tcMar>
              <w:left w:w="0" w:type="dxa"/>
              <w:right w:w="0" w:type="dxa"/>
            </w:tcMar>
          </w:tcPr>
          <w:p w14:paraId="414E369D" w14:textId="77777777" w:rsidR="00A14900" w:rsidRPr="00A14900" w:rsidRDefault="00A14900" w:rsidP="00A444FC">
            <w:pPr>
              <w:pStyle w:val="ListParagraph"/>
              <w:numPr>
                <w:ilvl w:val="0"/>
                <w:numId w:val="36"/>
              </w:numPr>
              <w:spacing w:after="0" w:line="276" w:lineRule="auto"/>
            </w:pPr>
            <w:r w:rsidRPr="00A14900">
              <w:t xml:space="preserve">any equity or proprietary interest, for which fair value was paid by the owner at the time of acquisition, other than equity or an proprietary interest held as an approved nominee on behalf of another person; and </w:t>
            </w:r>
          </w:p>
        </w:tc>
      </w:tr>
      <w:tr w:rsidR="00A14900" w:rsidRPr="00A14900" w14:paraId="0F543CF2" w14:textId="77777777" w:rsidTr="00263D77">
        <w:tc>
          <w:tcPr>
            <w:tcW w:w="2080" w:type="dxa"/>
            <w:tcMar>
              <w:left w:w="0" w:type="dxa"/>
              <w:right w:w="0" w:type="dxa"/>
            </w:tcMar>
          </w:tcPr>
          <w:p w14:paraId="28C6CD43" w14:textId="77777777" w:rsidR="00A14900" w:rsidRPr="00A14900" w:rsidRDefault="00A14900" w:rsidP="00A444FC">
            <w:pPr>
              <w:spacing w:after="0" w:line="276" w:lineRule="auto"/>
              <w:jc w:val="left"/>
              <w:rPr>
                <w:b/>
              </w:rPr>
            </w:pPr>
          </w:p>
        </w:tc>
        <w:tc>
          <w:tcPr>
            <w:tcW w:w="6412" w:type="dxa"/>
            <w:tcMar>
              <w:left w:w="0" w:type="dxa"/>
              <w:right w:w="0" w:type="dxa"/>
            </w:tcMar>
          </w:tcPr>
          <w:p w14:paraId="6DBD3983" w14:textId="77777777" w:rsidR="00A14900" w:rsidRPr="00A14900" w:rsidRDefault="00A14900" w:rsidP="00A444FC">
            <w:pPr>
              <w:pStyle w:val="ListParagraph"/>
              <w:numPr>
                <w:ilvl w:val="0"/>
                <w:numId w:val="36"/>
              </w:numPr>
              <w:spacing w:after="0" w:line="276" w:lineRule="auto"/>
            </w:pPr>
            <w:r w:rsidRPr="00A14900">
              <w:t>includes any dividend, profit share or similar benefit derived from that equity or ownership interest</w:t>
            </w:r>
          </w:p>
        </w:tc>
      </w:tr>
      <w:tr w:rsidR="00A14900" w:rsidRPr="00A14900" w14:paraId="7EA74363" w14:textId="77777777" w:rsidTr="00263D77">
        <w:tc>
          <w:tcPr>
            <w:tcW w:w="2080" w:type="dxa"/>
            <w:tcMar>
              <w:left w:w="0" w:type="dxa"/>
              <w:right w:w="0" w:type="dxa"/>
            </w:tcMar>
          </w:tcPr>
          <w:p w14:paraId="2DB2C830" w14:textId="77777777" w:rsidR="00A14900" w:rsidRPr="00A14900" w:rsidRDefault="00A14900" w:rsidP="00A444FC">
            <w:pPr>
              <w:spacing w:before="120" w:after="0" w:line="276" w:lineRule="auto"/>
              <w:jc w:val="left"/>
              <w:rPr>
                <w:b/>
              </w:rPr>
            </w:pPr>
            <w:r w:rsidRPr="00A14900">
              <w:rPr>
                <w:b/>
              </w:rPr>
              <w:t>"third party"</w:t>
            </w:r>
          </w:p>
        </w:tc>
        <w:tc>
          <w:tcPr>
            <w:tcW w:w="6412" w:type="dxa"/>
            <w:tcMar>
              <w:left w:w="0" w:type="dxa"/>
              <w:right w:w="0" w:type="dxa"/>
            </w:tcMar>
          </w:tcPr>
          <w:p w14:paraId="3EB69CB9" w14:textId="77777777" w:rsidR="00A14900" w:rsidRPr="00A14900" w:rsidRDefault="00A14900" w:rsidP="00A444FC">
            <w:pPr>
              <w:spacing w:before="120" w:after="0" w:line="276" w:lineRule="auto"/>
            </w:pPr>
            <w:r w:rsidRPr="00A14900">
              <w:t xml:space="preserve">means </w:t>
            </w:r>
          </w:p>
        </w:tc>
      </w:tr>
      <w:tr w:rsidR="00A14900" w:rsidRPr="00A14900" w14:paraId="3EE102AC" w14:textId="77777777" w:rsidTr="00263D77">
        <w:tc>
          <w:tcPr>
            <w:tcW w:w="2080" w:type="dxa"/>
            <w:tcMar>
              <w:left w:w="0" w:type="dxa"/>
              <w:right w:w="0" w:type="dxa"/>
            </w:tcMar>
          </w:tcPr>
          <w:p w14:paraId="71D13987" w14:textId="77777777" w:rsidR="00A14900" w:rsidRPr="00A14900" w:rsidRDefault="00A14900" w:rsidP="00A444FC">
            <w:pPr>
              <w:spacing w:after="0" w:line="276" w:lineRule="auto"/>
              <w:jc w:val="left"/>
              <w:rPr>
                <w:b/>
              </w:rPr>
            </w:pPr>
          </w:p>
        </w:tc>
        <w:tc>
          <w:tcPr>
            <w:tcW w:w="6412" w:type="dxa"/>
            <w:tcMar>
              <w:left w:w="0" w:type="dxa"/>
              <w:right w:w="0" w:type="dxa"/>
            </w:tcMar>
          </w:tcPr>
          <w:p w14:paraId="0298E6F5" w14:textId="77777777" w:rsidR="00A14900" w:rsidRPr="00A14900" w:rsidRDefault="00A14900" w:rsidP="00A444FC">
            <w:pPr>
              <w:pStyle w:val="ListParagraph"/>
              <w:numPr>
                <w:ilvl w:val="0"/>
                <w:numId w:val="37"/>
              </w:numPr>
              <w:spacing w:after="0" w:line="276" w:lineRule="auto"/>
            </w:pPr>
            <w:r w:rsidRPr="00A14900">
              <w:t xml:space="preserve">a product supplier; </w:t>
            </w:r>
          </w:p>
        </w:tc>
      </w:tr>
      <w:tr w:rsidR="00A14900" w:rsidRPr="00A14900" w14:paraId="281041E1" w14:textId="77777777" w:rsidTr="00263D77">
        <w:tc>
          <w:tcPr>
            <w:tcW w:w="2080" w:type="dxa"/>
            <w:tcMar>
              <w:left w:w="0" w:type="dxa"/>
              <w:right w:w="0" w:type="dxa"/>
            </w:tcMar>
          </w:tcPr>
          <w:p w14:paraId="593046C5" w14:textId="77777777" w:rsidR="00A14900" w:rsidRPr="00A14900" w:rsidRDefault="00A14900" w:rsidP="00A444FC">
            <w:pPr>
              <w:spacing w:after="0" w:line="276" w:lineRule="auto"/>
              <w:jc w:val="left"/>
              <w:rPr>
                <w:b/>
              </w:rPr>
            </w:pPr>
          </w:p>
        </w:tc>
        <w:tc>
          <w:tcPr>
            <w:tcW w:w="6412" w:type="dxa"/>
            <w:tcMar>
              <w:left w:w="0" w:type="dxa"/>
              <w:right w:w="0" w:type="dxa"/>
            </w:tcMar>
          </w:tcPr>
          <w:p w14:paraId="2C17CC95" w14:textId="77777777" w:rsidR="00A14900" w:rsidRPr="00A14900" w:rsidRDefault="00A14900" w:rsidP="00A444FC">
            <w:pPr>
              <w:pStyle w:val="ListParagraph"/>
              <w:numPr>
                <w:ilvl w:val="0"/>
                <w:numId w:val="37"/>
              </w:numPr>
              <w:spacing w:after="0" w:line="276" w:lineRule="auto"/>
            </w:pPr>
            <w:r w:rsidRPr="00A14900">
              <w:t xml:space="preserve">another provider; </w:t>
            </w:r>
          </w:p>
        </w:tc>
      </w:tr>
      <w:tr w:rsidR="00A14900" w:rsidRPr="00A14900" w14:paraId="0B7E978C" w14:textId="77777777" w:rsidTr="00263D77">
        <w:tc>
          <w:tcPr>
            <w:tcW w:w="2080" w:type="dxa"/>
            <w:tcMar>
              <w:left w:w="0" w:type="dxa"/>
              <w:right w:w="0" w:type="dxa"/>
            </w:tcMar>
          </w:tcPr>
          <w:p w14:paraId="12BC0EBC" w14:textId="77777777" w:rsidR="00A14900" w:rsidRPr="00A14900" w:rsidRDefault="00A14900" w:rsidP="00A444FC">
            <w:pPr>
              <w:spacing w:after="0" w:line="276" w:lineRule="auto"/>
              <w:jc w:val="left"/>
              <w:rPr>
                <w:b/>
              </w:rPr>
            </w:pPr>
          </w:p>
        </w:tc>
        <w:tc>
          <w:tcPr>
            <w:tcW w:w="6412" w:type="dxa"/>
            <w:tcMar>
              <w:left w:w="0" w:type="dxa"/>
              <w:right w:w="0" w:type="dxa"/>
            </w:tcMar>
          </w:tcPr>
          <w:p w14:paraId="538E0C66" w14:textId="77777777" w:rsidR="00A14900" w:rsidRPr="00A14900" w:rsidRDefault="00A14900" w:rsidP="00A444FC">
            <w:pPr>
              <w:pStyle w:val="ListParagraph"/>
              <w:numPr>
                <w:ilvl w:val="0"/>
                <w:numId w:val="37"/>
              </w:numPr>
              <w:spacing w:after="0" w:line="276" w:lineRule="auto"/>
            </w:pPr>
            <w:r w:rsidRPr="00A14900">
              <w:t xml:space="preserve">an associate of a product supplier or a provider; </w:t>
            </w:r>
          </w:p>
        </w:tc>
      </w:tr>
      <w:tr w:rsidR="00A14900" w:rsidRPr="00A14900" w14:paraId="729AB0C8" w14:textId="77777777" w:rsidTr="00263D77">
        <w:tc>
          <w:tcPr>
            <w:tcW w:w="2080" w:type="dxa"/>
            <w:tcMar>
              <w:left w:w="0" w:type="dxa"/>
              <w:right w:w="0" w:type="dxa"/>
            </w:tcMar>
          </w:tcPr>
          <w:p w14:paraId="12889E51" w14:textId="77777777" w:rsidR="00A14900" w:rsidRPr="00A14900" w:rsidRDefault="00A14900" w:rsidP="00A444FC">
            <w:pPr>
              <w:spacing w:after="0" w:line="276" w:lineRule="auto"/>
              <w:jc w:val="left"/>
              <w:rPr>
                <w:b/>
              </w:rPr>
            </w:pPr>
          </w:p>
        </w:tc>
        <w:tc>
          <w:tcPr>
            <w:tcW w:w="6412" w:type="dxa"/>
            <w:tcMar>
              <w:left w:w="0" w:type="dxa"/>
              <w:right w:w="0" w:type="dxa"/>
            </w:tcMar>
          </w:tcPr>
          <w:p w14:paraId="1E2E55B5" w14:textId="77777777" w:rsidR="00A14900" w:rsidRPr="00A14900" w:rsidRDefault="00A14900" w:rsidP="00A444FC">
            <w:pPr>
              <w:pStyle w:val="ListParagraph"/>
              <w:numPr>
                <w:ilvl w:val="0"/>
                <w:numId w:val="37"/>
              </w:numPr>
              <w:spacing w:after="0" w:line="276" w:lineRule="auto"/>
            </w:pPr>
            <w:r w:rsidRPr="00A14900">
              <w:t xml:space="preserve">a distribution channel; </w:t>
            </w:r>
          </w:p>
        </w:tc>
      </w:tr>
      <w:tr w:rsidR="00A14900" w:rsidRPr="00A14900" w14:paraId="28EB6F6D" w14:textId="77777777" w:rsidTr="00263D77">
        <w:tc>
          <w:tcPr>
            <w:tcW w:w="2080" w:type="dxa"/>
            <w:tcMar>
              <w:left w:w="0" w:type="dxa"/>
              <w:right w:w="0" w:type="dxa"/>
            </w:tcMar>
          </w:tcPr>
          <w:p w14:paraId="337CD30E" w14:textId="77777777" w:rsidR="00A14900" w:rsidRPr="00A14900" w:rsidRDefault="00A14900" w:rsidP="00A444FC">
            <w:pPr>
              <w:spacing w:after="0" w:line="276" w:lineRule="auto"/>
              <w:jc w:val="left"/>
              <w:rPr>
                <w:b/>
              </w:rPr>
            </w:pPr>
          </w:p>
        </w:tc>
        <w:tc>
          <w:tcPr>
            <w:tcW w:w="6412" w:type="dxa"/>
            <w:tcMar>
              <w:left w:w="0" w:type="dxa"/>
              <w:right w:w="0" w:type="dxa"/>
            </w:tcMar>
          </w:tcPr>
          <w:p w14:paraId="56B9973A" w14:textId="77777777" w:rsidR="00A14900" w:rsidRPr="00A14900" w:rsidRDefault="00A14900" w:rsidP="00A444FC">
            <w:pPr>
              <w:pStyle w:val="ListParagraph"/>
              <w:numPr>
                <w:ilvl w:val="0"/>
                <w:numId w:val="37"/>
              </w:numPr>
              <w:spacing w:after="0" w:line="276" w:lineRule="auto"/>
            </w:pPr>
            <w:r w:rsidRPr="00A14900">
              <w:t>any person who in terms of an agreement or arrangement with a person referred to in paragraphs (a) to (d) above provides a financial interest to a provider or its representatives</w:t>
            </w:r>
          </w:p>
        </w:tc>
      </w:tr>
    </w:tbl>
    <w:p w14:paraId="6B1E7CE4" w14:textId="77777777" w:rsidR="005F7A09" w:rsidRPr="00105F97" w:rsidRDefault="00105F97" w:rsidP="00350342">
      <w:pPr>
        <w:pStyle w:val="ListParagraph"/>
        <w:numPr>
          <w:ilvl w:val="0"/>
          <w:numId w:val="3"/>
        </w:numPr>
        <w:spacing w:before="240" w:after="0"/>
        <w:ind w:left="357" w:hanging="357"/>
        <w:contextualSpacing w:val="0"/>
        <w:rPr>
          <w:b/>
        </w:rPr>
      </w:pPr>
      <w:r w:rsidRPr="00105F97">
        <w:rPr>
          <w:b/>
        </w:rPr>
        <w:t>PERMITTED FINANCIAL INTERESTS</w:t>
      </w:r>
    </w:p>
    <w:p w14:paraId="0BAA1DEF" w14:textId="77777777" w:rsidR="005F7A09" w:rsidRPr="00360CD1" w:rsidRDefault="005F7A09" w:rsidP="00360CD1">
      <w:pPr>
        <w:ind w:left="360"/>
      </w:pPr>
      <w:r w:rsidRPr="00360CD1">
        <w:t>The following financial interests are permitted and are not regarded as constituting any actual or potential conflict of interest:</w:t>
      </w:r>
    </w:p>
    <w:p w14:paraId="184B0AE8" w14:textId="77777777" w:rsidR="005F7A09" w:rsidRPr="00360CD1" w:rsidRDefault="005F7A09" w:rsidP="00350342">
      <w:pPr>
        <w:pStyle w:val="ListParagraph"/>
        <w:numPr>
          <w:ilvl w:val="1"/>
          <w:numId w:val="3"/>
        </w:numPr>
        <w:ind w:left="924" w:hanging="567"/>
      </w:pPr>
      <w:r w:rsidRPr="00360CD1">
        <w:t>commission authorised under the Long-term Insurance Act, 1998 (Act No. 52 of 1998);</w:t>
      </w:r>
    </w:p>
    <w:p w14:paraId="11EE18C9" w14:textId="77777777" w:rsidR="00D82862" w:rsidRPr="00360CD1" w:rsidRDefault="00D82862" w:rsidP="00D82862">
      <w:pPr>
        <w:pStyle w:val="ListParagraph"/>
        <w:numPr>
          <w:ilvl w:val="1"/>
          <w:numId w:val="3"/>
        </w:numPr>
        <w:ind w:left="924" w:hanging="567"/>
      </w:pPr>
      <w:r w:rsidRPr="00360CD1">
        <w:t xml:space="preserve">fees authorised under the Long-term Insurance Act, 1998 (Act No. 52 of 1998) if those fees are reasonably commensurate to a service being rendered, </w:t>
      </w:r>
    </w:p>
    <w:p w14:paraId="76399AD4" w14:textId="77777777" w:rsidR="00D82862" w:rsidRPr="00360CD1" w:rsidRDefault="00D82862" w:rsidP="00D82862">
      <w:pPr>
        <w:pStyle w:val="ListParagraph"/>
        <w:numPr>
          <w:ilvl w:val="1"/>
          <w:numId w:val="3"/>
        </w:numPr>
        <w:ind w:left="924" w:hanging="567"/>
      </w:pPr>
      <w:r w:rsidRPr="00360CD1">
        <w:t xml:space="preserve">fees for the rendering of a financial service in respect of which commissions or fees authorised under the Long-term Insurance Act, 1998 (Act No. 52 of 1998) are not paid, provided that such fees are specifically agreed to by the client in writing and may be stopped at the discretion of that client; </w:t>
      </w:r>
    </w:p>
    <w:p w14:paraId="1AF59F9E" w14:textId="77777777" w:rsidR="005F7A09" w:rsidRPr="00360CD1" w:rsidRDefault="005F7A09" w:rsidP="00350342">
      <w:pPr>
        <w:pStyle w:val="ListParagraph"/>
        <w:numPr>
          <w:ilvl w:val="1"/>
          <w:numId w:val="3"/>
        </w:numPr>
        <w:ind w:left="924" w:hanging="567"/>
      </w:pPr>
      <w:r w:rsidRPr="00360CD1">
        <w:t xml:space="preserve">commission authorised under the Short-term Insurance Act, 1998 (Act No. 53 of 1998); </w:t>
      </w:r>
    </w:p>
    <w:p w14:paraId="5BF939C0" w14:textId="77777777" w:rsidR="00D82862" w:rsidRPr="00360CD1" w:rsidRDefault="00D82862" w:rsidP="00D82862">
      <w:pPr>
        <w:pStyle w:val="ListParagraph"/>
        <w:numPr>
          <w:ilvl w:val="1"/>
          <w:numId w:val="3"/>
        </w:numPr>
        <w:ind w:left="924" w:hanging="567"/>
      </w:pPr>
      <w:r w:rsidRPr="00360CD1">
        <w:t>fees authorised under the Short-term Insurance Act, 1998 (Act No. 53 of 1998) if those fees are reasonably commensurate to a service being rendered</w:t>
      </w:r>
    </w:p>
    <w:p w14:paraId="0329744A" w14:textId="77777777" w:rsidR="00D82862" w:rsidRPr="00360CD1" w:rsidRDefault="00D82862" w:rsidP="00D82862">
      <w:pPr>
        <w:pStyle w:val="ListParagraph"/>
        <w:numPr>
          <w:ilvl w:val="1"/>
          <w:numId w:val="3"/>
        </w:numPr>
        <w:ind w:left="924" w:hanging="567"/>
      </w:pPr>
      <w:r w:rsidRPr="00360CD1">
        <w:t xml:space="preserve">fees for the rendering of a financial service in respect of which commissions or fees authorised under the Short-term Insurance Act, 1998 (Act No. 53 of 1998) ) are not paid, provided that such fees are specifically agreed to by the client in writing and may be stopped at the discretion of that client; </w:t>
      </w:r>
    </w:p>
    <w:p w14:paraId="685EDFD2" w14:textId="77777777" w:rsidR="005F7A09" w:rsidRPr="00360CD1" w:rsidRDefault="005F7A09" w:rsidP="00350342">
      <w:pPr>
        <w:pStyle w:val="ListParagraph"/>
        <w:numPr>
          <w:ilvl w:val="1"/>
          <w:numId w:val="3"/>
        </w:numPr>
        <w:ind w:left="924" w:hanging="567"/>
      </w:pPr>
      <w:r w:rsidRPr="00360CD1">
        <w:t xml:space="preserve">commission authorised under the Medical Schemes Act, 1998 (Act No. 131 of 1998); </w:t>
      </w:r>
    </w:p>
    <w:p w14:paraId="1ABD6A30" w14:textId="77777777" w:rsidR="005F7A09" w:rsidRPr="00360CD1" w:rsidRDefault="005F7A09" w:rsidP="00350342">
      <w:pPr>
        <w:pStyle w:val="ListParagraph"/>
        <w:numPr>
          <w:ilvl w:val="1"/>
          <w:numId w:val="3"/>
        </w:numPr>
        <w:ind w:left="924" w:hanging="567"/>
      </w:pPr>
      <w:r w:rsidRPr="00360CD1">
        <w:t>fees authorised under the Medical Schemes Act. 1998 (Act No. 131 of 1998), if those fees are reasonably commensura</w:t>
      </w:r>
      <w:r w:rsidR="00023305" w:rsidRPr="00360CD1">
        <w:t>te to a service being rendered</w:t>
      </w:r>
    </w:p>
    <w:p w14:paraId="6F9F7752" w14:textId="77777777" w:rsidR="00D47008" w:rsidRPr="00360CD1" w:rsidRDefault="00D47008" w:rsidP="00350342">
      <w:pPr>
        <w:pStyle w:val="ListParagraph"/>
        <w:numPr>
          <w:ilvl w:val="1"/>
          <w:numId w:val="3"/>
        </w:numPr>
        <w:ind w:left="924" w:hanging="567"/>
      </w:pPr>
      <w:r w:rsidRPr="00360CD1">
        <w:t>fees for the rendering of a financial service in respect of which commission</w:t>
      </w:r>
      <w:r w:rsidR="00023305" w:rsidRPr="00360CD1">
        <w:t>s</w:t>
      </w:r>
      <w:r w:rsidRPr="00360CD1">
        <w:t xml:space="preserve"> or fees authorised under the Medical Schemes </w:t>
      </w:r>
      <w:r w:rsidR="00023305" w:rsidRPr="00360CD1">
        <w:t>Act. 1998 (Act No. 131 of 1998)are</w:t>
      </w:r>
      <w:r w:rsidRPr="00360CD1">
        <w:t xml:space="preserve"> not paid, </w:t>
      </w:r>
      <w:r w:rsidR="00023305" w:rsidRPr="00360CD1">
        <w:t>provided thatsuch</w:t>
      </w:r>
      <w:r w:rsidRPr="00360CD1">
        <w:t xml:space="preserve"> fees are specifically agreed to by </w:t>
      </w:r>
      <w:r w:rsidR="00023305" w:rsidRPr="00360CD1">
        <w:t>the</w:t>
      </w:r>
      <w:r w:rsidRPr="00360CD1">
        <w:t xml:space="preserve"> client in writing and may be stopped at the discretion of that client; </w:t>
      </w:r>
    </w:p>
    <w:p w14:paraId="53B1745B" w14:textId="77777777" w:rsidR="005F7A09" w:rsidRPr="00360CD1" w:rsidRDefault="005F7A09" w:rsidP="00350342">
      <w:pPr>
        <w:pStyle w:val="ListParagraph"/>
        <w:numPr>
          <w:ilvl w:val="1"/>
          <w:numId w:val="3"/>
        </w:numPr>
        <w:ind w:left="924" w:hanging="567"/>
      </w:pPr>
      <w:r w:rsidRPr="00360CD1">
        <w:t xml:space="preserve">fees or remuneration for the rendering of a service to a third party, which fees or remuneration are reasonably commensurate to the service being rendered; </w:t>
      </w:r>
    </w:p>
    <w:p w14:paraId="59C9B2BB" w14:textId="77777777" w:rsidR="005F7A09" w:rsidRPr="00360CD1" w:rsidRDefault="00023305" w:rsidP="00350342">
      <w:pPr>
        <w:pStyle w:val="ListParagraph"/>
        <w:numPr>
          <w:ilvl w:val="1"/>
          <w:numId w:val="3"/>
        </w:numPr>
        <w:ind w:left="924" w:hanging="567"/>
      </w:pPr>
      <w:r w:rsidRPr="00360CD1">
        <w:t>any financial interest in the form of cash, cash equivalent, voucher, gift, service, advantage, benefit, discount, domestic or foreign travel, hospitality, accommodation, sponsorship, other incentive or valuable consideration</w:t>
      </w:r>
      <w:r w:rsidR="005F7A09" w:rsidRPr="00360CD1">
        <w:t xml:space="preserve"> not referred to </w:t>
      </w:r>
      <w:r w:rsidR="00D47008" w:rsidRPr="00360CD1">
        <w:t>above</w:t>
      </w:r>
      <w:r w:rsidR="005F7A09" w:rsidRPr="00360CD1">
        <w:t>, for which a consideration, fair value or remuneration that is reasonably commensurate to the value of the financial interest, is paid by that provider or representative at the time of receipt thereof.</w:t>
      </w:r>
    </w:p>
    <w:p w14:paraId="29DA8A73" w14:textId="77777777" w:rsidR="00B25820" w:rsidRPr="00360CD1" w:rsidRDefault="00B25820" w:rsidP="00350342">
      <w:pPr>
        <w:pStyle w:val="ListParagraph"/>
        <w:numPr>
          <w:ilvl w:val="1"/>
          <w:numId w:val="3"/>
        </w:numPr>
        <w:ind w:left="924" w:hanging="567"/>
      </w:pPr>
      <w:r w:rsidRPr="00360CD1">
        <w:t xml:space="preserve">training, that is not exclusively available to a selected group of providers or representatives, on products and legal matters relating to those products excluding travel and accommodation associated with that training; </w:t>
      </w:r>
    </w:p>
    <w:p w14:paraId="3FFE2170" w14:textId="77777777" w:rsidR="00B25820" w:rsidRPr="00360CD1" w:rsidRDefault="00B25820" w:rsidP="00350342">
      <w:pPr>
        <w:pStyle w:val="ListParagraph"/>
        <w:numPr>
          <w:ilvl w:val="1"/>
          <w:numId w:val="3"/>
        </w:numPr>
        <w:ind w:left="924" w:hanging="567"/>
      </w:pPr>
      <w:r w:rsidRPr="00360CD1">
        <w:t xml:space="preserve">training, that is not exclusively available to a selected group of providers or representatives, general financial and industry information excluding travel and accommodation associated with that training; </w:t>
      </w:r>
    </w:p>
    <w:p w14:paraId="1355A05B" w14:textId="77777777" w:rsidR="00B25820" w:rsidRPr="00360CD1" w:rsidRDefault="00B25820" w:rsidP="00350342">
      <w:pPr>
        <w:pStyle w:val="ListParagraph"/>
        <w:numPr>
          <w:ilvl w:val="1"/>
          <w:numId w:val="3"/>
        </w:numPr>
        <w:ind w:left="924" w:hanging="567"/>
      </w:pPr>
      <w:r w:rsidRPr="00360CD1">
        <w:lastRenderedPageBreak/>
        <w:t>training, that is not exclusively available to a selected group of providers or representatives, specialised technological systems of a third party necessary for the rendering of a financial service excluding travel and accommodation associated with that training;</w:t>
      </w:r>
    </w:p>
    <w:p w14:paraId="56F56E4B" w14:textId="77777777" w:rsidR="00D47008" w:rsidRDefault="00D47008" w:rsidP="00350342">
      <w:pPr>
        <w:pStyle w:val="ListParagraph"/>
        <w:numPr>
          <w:ilvl w:val="1"/>
          <w:numId w:val="3"/>
        </w:numPr>
        <w:ind w:left="924" w:hanging="567"/>
      </w:pPr>
      <w:r w:rsidRPr="00360CD1">
        <w:t xml:space="preserve">any immaterial financial interest; </w:t>
      </w:r>
    </w:p>
    <w:p w14:paraId="209505AB" w14:textId="77777777" w:rsidR="00161D8C" w:rsidRDefault="00161D8C" w:rsidP="00161D8C">
      <w:pPr>
        <w:pStyle w:val="ListParagraph"/>
        <w:ind w:left="924"/>
      </w:pPr>
    </w:p>
    <w:p w14:paraId="10074378" w14:textId="77777777" w:rsidR="00161D8C" w:rsidRPr="00360CD1" w:rsidRDefault="00161D8C" w:rsidP="00161D8C">
      <w:pPr>
        <w:pStyle w:val="ListParagraph"/>
        <w:ind w:left="924"/>
      </w:pPr>
    </w:p>
    <w:p w14:paraId="01B41DFA" w14:textId="77777777" w:rsidR="00AB3189" w:rsidRPr="00105F97" w:rsidRDefault="00105F97" w:rsidP="00350342">
      <w:pPr>
        <w:pStyle w:val="ListParagraph"/>
        <w:numPr>
          <w:ilvl w:val="0"/>
          <w:numId w:val="3"/>
        </w:numPr>
        <w:spacing w:before="240" w:after="0"/>
        <w:ind w:left="357" w:hanging="357"/>
        <w:contextualSpacing w:val="0"/>
        <w:rPr>
          <w:b/>
        </w:rPr>
      </w:pPr>
      <w:r w:rsidRPr="00105F97">
        <w:rPr>
          <w:b/>
        </w:rPr>
        <w:t>PROHIBITED FINANCIAL INTERESTS</w:t>
      </w:r>
    </w:p>
    <w:p w14:paraId="75EEA8F4" w14:textId="77777777" w:rsidR="00AB3189" w:rsidRPr="00360CD1" w:rsidRDefault="00360CD1" w:rsidP="00360CD1">
      <w:pPr>
        <w:ind w:left="360"/>
      </w:pPr>
      <w:r w:rsidRPr="00360CD1">
        <w:t xml:space="preserve">Any </w:t>
      </w:r>
      <w:r>
        <w:t>financial interest</w:t>
      </w:r>
      <w:r w:rsidRPr="00360CD1">
        <w:t xml:space="preserve">described below that does </w:t>
      </w:r>
      <w:r w:rsidR="00105F97">
        <w:t xml:space="preserve">not </w:t>
      </w:r>
      <w:r w:rsidRPr="00360CD1">
        <w:t>fall with</w:t>
      </w:r>
      <w:r w:rsidR="0003679E">
        <w:t>in the provisions of Paragraph 4</w:t>
      </w:r>
      <w:r w:rsidRPr="00360CD1">
        <w:t xml:space="preserve"> above (Permitted Financial Interests) is </w:t>
      </w:r>
      <w:r w:rsidR="00AB3189" w:rsidRPr="00360CD1">
        <w:t>prohibited and may not be accepted under any circumstances:</w:t>
      </w:r>
    </w:p>
    <w:p w14:paraId="5FD48E21" w14:textId="77777777" w:rsidR="00046844" w:rsidRPr="00360CD1" w:rsidRDefault="00046844" w:rsidP="00350342">
      <w:pPr>
        <w:pStyle w:val="ListParagraph"/>
        <w:numPr>
          <w:ilvl w:val="1"/>
          <w:numId w:val="3"/>
        </w:numPr>
        <w:ind w:left="924" w:hanging="567"/>
      </w:pPr>
      <w:r w:rsidRPr="00360CD1">
        <w:t>A</w:t>
      </w:r>
      <w:r w:rsidR="00B25820" w:rsidRPr="00360CD1">
        <w:t xml:space="preserve">ny </w:t>
      </w:r>
      <w:r w:rsidR="00105F97">
        <w:rPr>
          <w:b/>
        </w:rPr>
        <w:t>Cash P</w:t>
      </w:r>
      <w:r w:rsidR="00B25820" w:rsidRPr="00105F97">
        <w:rPr>
          <w:b/>
        </w:rPr>
        <w:t>ayment</w:t>
      </w:r>
      <w:r w:rsidR="00023305" w:rsidRPr="00360CD1">
        <w:t xml:space="preserve"> received</w:t>
      </w:r>
      <w:r w:rsidR="00B25820" w:rsidRPr="00360CD1">
        <w:t xml:space="preserve"> from</w:t>
      </w:r>
      <w:r w:rsidR="00A14900">
        <w:t xml:space="preserve"> any third party</w:t>
      </w:r>
      <w:r w:rsidRPr="00360CD1">
        <w:t>:</w:t>
      </w:r>
    </w:p>
    <w:p w14:paraId="785D71B6" w14:textId="5A902FE6" w:rsidR="00046844" w:rsidRPr="00360CD1" w:rsidRDefault="00046844" w:rsidP="00350342">
      <w:pPr>
        <w:pStyle w:val="ListParagraph"/>
        <w:numPr>
          <w:ilvl w:val="1"/>
          <w:numId w:val="3"/>
        </w:numPr>
        <w:ind w:left="924" w:hanging="567"/>
      </w:pPr>
      <w:r w:rsidRPr="00360CD1">
        <w:t xml:space="preserve">Any </w:t>
      </w:r>
      <w:r w:rsidRPr="00105F97">
        <w:rPr>
          <w:b/>
        </w:rPr>
        <w:t>C</w:t>
      </w:r>
      <w:r w:rsidR="00B25820" w:rsidRPr="00105F97">
        <w:rPr>
          <w:b/>
        </w:rPr>
        <w:t xml:space="preserve">ash </w:t>
      </w:r>
      <w:r w:rsidRPr="00105F97">
        <w:rPr>
          <w:b/>
        </w:rPr>
        <w:t>E</w:t>
      </w:r>
      <w:r w:rsidR="00B25820" w:rsidRPr="00105F97">
        <w:rPr>
          <w:b/>
        </w:rPr>
        <w:t>quivalent</w:t>
      </w:r>
      <w:r w:rsidR="00F17C3A">
        <w:rPr>
          <w:b/>
        </w:rPr>
        <w:t xml:space="preserve"> </w:t>
      </w:r>
      <w:r w:rsidRPr="00360CD1">
        <w:t>received from</w:t>
      </w:r>
      <w:r w:rsidR="00A14900">
        <w:t xml:space="preserve"> any third party</w:t>
      </w:r>
      <w:r w:rsidRPr="00360CD1">
        <w:t>:</w:t>
      </w:r>
    </w:p>
    <w:p w14:paraId="33E03845" w14:textId="77777777" w:rsidR="00B25820" w:rsidRPr="00360CD1" w:rsidRDefault="00FE45EA" w:rsidP="00350342">
      <w:pPr>
        <w:pStyle w:val="ListParagraph"/>
        <w:numPr>
          <w:ilvl w:val="1"/>
          <w:numId w:val="3"/>
        </w:numPr>
        <w:ind w:left="924" w:hanging="567"/>
      </w:pPr>
      <w:r w:rsidRPr="00360CD1">
        <w:t xml:space="preserve">Any </w:t>
      </w:r>
      <w:r w:rsidRPr="00105F97">
        <w:rPr>
          <w:b/>
        </w:rPr>
        <w:t>V</w:t>
      </w:r>
      <w:r w:rsidR="00B25820" w:rsidRPr="00105F97">
        <w:rPr>
          <w:b/>
        </w:rPr>
        <w:t>oucher</w:t>
      </w:r>
      <w:r w:rsidRPr="00360CD1">
        <w:t xml:space="preserve"> received from</w:t>
      </w:r>
      <w:r w:rsidR="00A14900">
        <w:t xml:space="preserve"> any third party</w:t>
      </w:r>
      <w:r w:rsidRPr="00360CD1">
        <w:t>:</w:t>
      </w:r>
    </w:p>
    <w:p w14:paraId="3BDB914C" w14:textId="77777777" w:rsidR="00B25820" w:rsidRPr="00360CD1" w:rsidRDefault="00FE45EA" w:rsidP="00350342">
      <w:pPr>
        <w:pStyle w:val="ListParagraph"/>
        <w:numPr>
          <w:ilvl w:val="1"/>
          <w:numId w:val="3"/>
        </w:numPr>
        <w:ind w:left="924" w:hanging="567"/>
      </w:pPr>
      <w:r w:rsidRPr="00360CD1">
        <w:t xml:space="preserve">Any </w:t>
      </w:r>
      <w:r w:rsidRPr="00105F97">
        <w:rPr>
          <w:b/>
        </w:rPr>
        <w:t>G</w:t>
      </w:r>
      <w:r w:rsidR="00B25820" w:rsidRPr="00105F97">
        <w:rPr>
          <w:b/>
        </w:rPr>
        <w:t>ift</w:t>
      </w:r>
      <w:r w:rsidRPr="00360CD1">
        <w:t xml:space="preserve"> received from</w:t>
      </w:r>
      <w:r w:rsidR="00A14900">
        <w:t xml:space="preserve"> any third party</w:t>
      </w:r>
      <w:r w:rsidRPr="00360CD1">
        <w:t>:</w:t>
      </w:r>
      <w:r w:rsidR="00B25820" w:rsidRPr="00360CD1">
        <w:t xml:space="preserve">, </w:t>
      </w:r>
    </w:p>
    <w:p w14:paraId="7161EF77" w14:textId="77777777" w:rsidR="00B25820" w:rsidRPr="00360CD1" w:rsidRDefault="00FE45EA" w:rsidP="00350342">
      <w:pPr>
        <w:pStyle w:val="ListParagraph"/>
        <w:numPr>
          <w:ilvl w:val="1"/>
          <w:numId w:val="3"/>
        </w:numPr>
        <w:ind w:left="924" w:hanging="567"/>
      </w:pPr>
      <w:r w:rsidRPr="00360CD1">
        <w:t xml:space="preserve">Any </w:t>
      </w:r>
      <w:r w:rsidRPr="00105F97">
        <w:rPr>
          <w:b/>
        </w:rPr>
        <w:t>S</w:t>
      </w:r>
      <w:r w:rsidR="00B25820" w:rsidRPr="00105F97">
        <w:rPr>
          <w:b/>
        </w:rPr>
        <w:t>ervice</w:t>
      </w:r>
      <w:r w:rsidRPr="00360CD1">
        <w:t xml:space="preserve"> received from</w:t>
      </w:r>
      <w:r w:rsidR="00F2777B">
        <w:t xml:space="preserve"> any third party</w:t>
      </w:r>
      <w:r w:rsidRPr="00360CD1">
        <w:t>:</w:t>
      </w:r>
      <w:r w:rsidR="00B25820" w:rsidRPr="00360CD1">
        <w:t xml:space="preserve">, </w:t>
      </w:r>
    </w:p>
    <w:p w14:paraId="552CA6C9" w14:textId="77777777" w:rsidR="00B25820" w:rsidRPr="00360CD1" w:rsidRDefault="00FE45EA" w:rsidP="00350342">
      <w:pPr>
        <w:pStyle w:val="ListParagraph"/>
        <w:numPr>
          <w:ilvl w:val="1"/>
          <w:numId w:val="3"/>
        </w:numPr>
        <w:ind w:left="924" w:hanging="567"/>
      </w:pPr>
      <w:r w:rsidRPr="00360CD1">
        <w:t xml:space="preserve">Any </w:t>
      </w:r>
      <w:r w:rsidRPr="00105F97">
        <w:rPr>
          <w:b/>
        </w:rPr>
        <w:t>A</w:t>
      </w:r>
      <w:r w:rsidR="00B25820" w:rsidRPr="00105F97">
        <w:rPr>
          <w:b/>
        </w:rPr>
        <w:t>dvantage</w:t>
      </w:r>
      <w:r w:rsidRPr="00360CD1">
        <w:t xml:space="preserve"> received from</w:t>
      </w:r>
      <w:r w:rsidR="00F2777B">
        <w:t xml:space="preserve"> any third party</w:t>
      </w:r>
      <w:r w:rsidRPr="00360CD1">
        <w:t>:</w:t>
      </w:r>
    </w:p>
    <w:p w14:paraId="2D073EEB" w14:textId="77777777" w:rsidR="00B25820" w:rsidRPr="00360CD1" w:rsidRDefault="00FE45EA" w:rsidP="00350342">
      <w:pPr>
        <w:pStyle w:val="ListParagraph"/>
        <w:numPr>
          <w:ilvl w:val="1"/>
          <w:numId w:val="3"/>
        </w:numPr>
        <w:ind w:left="924" w:hanging="567"/>
      </w:pPr>
      <w:r w:rsidRPr="00360CD1">
        <w:t xml:space="preserve">Any </w:t>
      </w:r>
      <w:r w:rsidRPr="00105F97">
        <w:rPr>
          <w:b/>
        </w:rPr>
        <w:t>B</w:t>
      </w:r>
      <w:r w:rsidR="00B25820" w:rsidRPr="00105F97">
        <w:rPr>
          <w:b/>
        </w:rPr>
        <w:t>enefit</w:t>
      </w:r>
      <w:r w:rsidRPr="00360CD1">
        <w:t xml:space="preserve"> received from</w:t>
      </w:r>
      <w:r w:rsidR="00F2777B">
        <w:t xml:space="preserve"> any third party</w:t>
      </w:r>
      <w:r w:rsidRPr="00360CD1">
        <w:t>:</w:t>
      </w:r>
    </w:p>
    <w:p w14:paraId="0A05854E" w14:textId="77777777" w:rsidR="00B25820" w:rsidRPr="00360CD1" w:rsidRDefault="00FE45EA" w:rsidP="00350342">
      <w:pPr>
        <w:pStyle w:val="ListParagraph"/>
        <w:numPr>
          <w:ilvl w:val="1"/>
          <w:numId w:val="3"/>
        </w:numPr>
        <w:ind w:left="924" w:hanging="567"/>
      </w:pPr>
      <w:r w:rsidRPr="00360CD1">
        <w:t xml:space="preserve">Any </w:t>
      </w:r>
      <w:r w:rsidRPr="00105F97">
        <w:rPr>
          <w:b/>
        </w:rPr>
        <w:t>D</w:t>
      </w:r>
      <w:r w:rsidR="00B25820" w:rsidRPr="00105F97">
        <w:rPr>
          <w:b/>
        </w:rPr>
        <w:t>iscount</w:t>
      </w:r>
      <w:r w:rsidRPr="00360CD1">
        <w:t xml:space="preserve"> received from</w:t>
      </w:r>
      <w:r w:rsidR="00F2777B">
        <w:t xml:space="preserve"> any third party</w:t>
      </w:r>
      <w:r w:rsidRPr="00360CD1">
        <w:t>:</w:t>
      </w:r>
    </w:p>
    <w:p w14:paraId="10D7C333" w14:textId="77777777" w:rsidR="00B25820" w:rsidRPr="00360CD1" w:rsidRDefault="00FE45EA" w:rsidP="00350342">
      <w:pPr>
        <w:pStyle w:val="ListParagraph"/>
        <w:numPr>
          <w:ilvl w:val="1"/>
          <w:numId w:val="3"/>
        </w:numPr>
        <w:ind w:left="924" w:hanging="567"/>
      </w:pPr>
      <w:r w:rsidRPr="00360CD1">
        <w:t xml:space="preserve">Any </w:t>
      </w:r>
      <w:r w:rsidRPr="00105F97">
        <w:rPr>
          <w:b/>
        </w:rPr>
        <w:t>D</w:t>
      </w:r>
      <w:r w:rsidR="00B25820" w:rsidRPr="00105F97">
        <w:rPr>
          <w:b/>
        </w:rPr>
        <w:t xml:space="preserve">omestic or </w:t>
      </w:r>
      <w:r w:rsidRPr="00105F97">
        <w:rPr>
          <w:b/>
        </w:rPr>
        <w:t>F</w:t>
      </w:r>
      <w:r w:rsidR="00B25820" w:rsidRPr="00105F97">
        <w:rPr>
          <w:b/>
        </w:rPr>
        <w:t xml:space="preserve">oreign </w:t>
      </w:r>
      <w:r w:rsidRPr="00105F97">
        <w:rPr>
          <w:b/>
        </w:rPr>
        <w:t>T</w:t>
      </w:r>
      <w:r w:rsidR="00B25820" w:rsidRPr="00105F97">
        <w:rPr>
          <w:b/>
        </w:rPr>
        <w:t>ravel</w:t>
      </w:r>
      <w:r w:rsidRPr="00360CD1">
        <w:t xml:space="preserve"> received from</w:t>
      </w:r>
      <w:r w:rsidR="00F2777B">
        <w:t xml:space="preserve"> any third party</w:t>
      </w:r>
      <w:r w:rsidRPr="00360CD1">
        <w:t>:</w:t>
      </w:r>
    </w:p>
    <w:p w14:paraId="40684867" w14:textId="77777777" w:rsidR="00B25820" w:rsidRPr="00360CD1" w:rsidRDefault="00FE45EA" w:rsidP="00350342">
      <w:pPr>
        <w:pStyle w:val="ListParagraph"/>
        <w:numPr>
          <w:ilvl w:val="1"/>
          <w:numId w:val="3"/>
        </w:numPr>
        <w:ind w:left="924" w:hanging="567"/>
      </w:pPr>
      <w:r w:rsidRPr="00360CD1">
        <w:t xml:space="preserve">Any </w:t>
      </w:r>
      <w:r w:rsidRPr="00105F97">
        <w:rPr>
          <w:b/>
        </w:rPr>
        <w:t>H</w:t>
      </w:r>
      <w:r w:rsidR="00B25820" w:rsidRPr="00105F97">
        <w:rPr>
          <w:b/>
        </w:rPr>
        <w:t>ospitality</w:t>
      </w:r>
      <w:r w:rsidRPr="00360CD1">
        <w:t xml:space="preserve"> received from</w:t>
      </w:r>
      <w:r w:rsidR="00F2777B">
        <w:t xml:space="preserve"> any third party</w:t>
      </w:r>
      <w:r w:rsidRPr="00360CD1">
        <w:t>:</w:t>
      </w:r>
    </w:p>
    <w:p w14:paraId="7BAE7F31" w14:textId="77777777" w:rsidR="00B25820" w:rsidRPr="00360CD1" w:rsidRDefault="00FE45EA" w:rsidP="00350342">
      <w:pPr>
        <w:pStyle w:val="ListParagraph"/>
        <w:numPr>
          <w:ilvl w:val="1"/>
          <w:numId w:val="3"/>
        </w:numPr>
        <w:ind w:left="924" w:hanging="567"/>
      </w:pPr>
      <w:r w:rsidRPr="00360CD1">
        <w:t xml:space="preserve">Any </w:t>
      </w:r>
      <w:r w:rsidRPr="00105F97">
        <w:rPr>
          <w:b/>
        </w:rPr>
        <w:t>Accommodation</w:t>
      </w:r>
      <w:r w:rsidRPr="00360CD1">
        <w:t xml:space="preserve"> received from</w:t>
      </w:r>
      <w:r w:rsidR="00F2777B">
        <w:t xml:space="preserve"> any third party</w:t>
      </w:r>
      <w:r w:rsidRPr="00360CD1">
        <w:t>:</w:t>
      </w:r>
    </w:p>
    <w:p w14:paraId="70526A97" w14:textId="77777777" w:rsidR="00B25820" w:rsidRPr="00360CD1" w:rsidRDefault="00FE45EA" w:rsidP="00350342">
      <w:pPr>
        <w:pStyle w:val="ListParagraph"/>
        <w:numPr>
          <w:ilvl w:val="1"/>
          <w:numId w:val="3"/>
        </w:numPr>
        <w:ind w:left="924" w:hanging="567"/>
      </w:pPr>
      <w:r w:rsidRPr="00360CD1">
        <w:t xml:space="preserve">Any </w:t>
      </w:r>
      <w:r w:rsidRPr="00105F97">
        <w:rPr>
          <w:b/>
        </w:rPr>
        <w:t>Sponsorship</w:t>
      </w:r>
      <w:r w:rsidRPr="00360CD1">
        <w:t xml:space="preserve"> received from</w:t>
      </w:r>
      <w:r w:rsidR="00F2777B">
        <w:t xml:space="preserve"> any third party</w:t>
      </w:r>
      <w:r w:rsidRPr="00360CD1">
        <w:t>:</w:t>
      </w:r>
    </w:p>
    <w:p w14:paraId="24D0235C" w14:textId="77777777" w:rsidR="00B25820" w:rsidRPr="00360CD1" w:rsidRDefault="00FE45EA" w:rsidP="00350342">
      <w:pPr>
        <w:pStyle w:val="ListParagraph"/>
        <w:numPr>
          <w:ilvl w:val="1"/>
          <w:numId w:val="3"/>
        </w:numPr>
        <w:ind w:left="924" w:hanging="567"/>
      </w:pPr>
      <w:r w:rsidRPr="00360CD1">
        <w:t xml:space="preserve">Any </w:t>
      </w:r>
      <w:r w:rsidR="00B25820" w:rsidRPr="00105F97">
        <w:rPr>
          <w:b/>
        </w:rPr>
        <w:t>other incentive or valuable consideration</w:t>
      </w:r>
      <w:r w:rsidRPr="00360CD1">
        <w:t xml:space="preserve"> received from</w:t>
      </w:r>
      <w:r w:rsidR="00F2777B">
        <w:t xml:space="preserve"> any third party</w:t>
      </w:r>
      <w:r w:rsidRPr="00360CD1">
        <w:t>:</w:t>
      </w:r>
    </w:p>
    <w:p w14:paraId="5FE947AD" w14:textId="77777777" w:rsidR="00B25820" w:rsidRPr="00360CD1" w:rsidRDefault="00B25820" w:rsidP="00105F97">
      <w:pPr>
        <w:ind w:left="357"/>
      </w:pPr>
      <w:r w:rsidRPr="00360CD1">
        <w:t xml:space="preserve">The </w:t>
      </w:r>
      <w:r w:rsidRPr="00105F97">
        <w:rPr>
          <w:b/>
        </w:rPr>
        <w:t>sole exceptions</w:t>
      </w:r>
      <w:r w:rsidRPr="00360CD1">
        <w:t xml:space="preserve"> to the prohibition on the receipt of the </w:t>
      </w:r>
      <w:r w:rsidR="00F2777B">
        <w:t xml:space="preserve">financial </w:t>
      </w:r>
      <w:r w:rsidRPr="00360CD1">
        <w:t xml:space="preserve">interests referred to above are when the aggregate of the determinable monetary value received in any calendar year from the same third party does not exceed R1 000 in that calendar year if received by </w:t>
      </w:r>
      <w:r w:rsidR="00161D8C">
        <w:t>the Provider</w:t>
      </w:r>
      <w:r w:rsidRPr="00360CD1">
        <w:t>, or does not exceed the sum of R1 000 multiplied by the total number of representatives if received by all or any representatives in any calendar year from the same third party.</w:t>
      </w:r>
    </w:p>
    <w:p w14:paraId="136FAE16" w14:textId="77777777" w:rsidR="00FE45EA" w:rsidRPr="00105F97" w:rsidRDefault="00105F97" w:rsidP="00350342">
      <w:pPr>
        <w:pStyle w:val="ListParagraph"/>
        <w:numPr>
          <w:ilvl w:val="0"/>
          <w:numId w:val="3"/>
        </w:numPr>
        <w:spacing w:before="240" w:after="0"/>
        <w:ind w:left="357" w:hanging="357"/>
        <w:contextualSpacing w:val="0"/>
        <w:rPr>
          <w:b/>
        </w:rPr>
      </w:pPr>
      <w:r w:rsidRPr="00105F97">
        <w:rPr>
          <w:b/>
        </w:rPr>
        <w:t xml:space="preserve">DECLARATION OF </w:t>
      </w:r>
      <w:r w:rsidR="00161D8C">
        <w:rPr>
          <w:b/>
        </w:rPr>
        <w:t>THE</w:t>
      </w:r>
      <w:r w:rsidR="00BF7F3D">
        <w:rPr>
          <w:b/>
        </w:rPr>
        <w:t xml:space="preserve"> PROVIDER</w:t>
      </w:r>
      <w:r w:rsidR="008073D0">
        <w:rPr>
          <w:b/>
        </w:rPr>
        <w:t xml:space="preserve">’S </w:t>
      </w:r>
      <w:r w:rsidRPr="00105F97">
        <w:rPr>
          <w:b/>
        </w:rPr>
        <w:t>OWNERSHIP INTEREST</w:t>
      </w:r>
    </w:p>
    <w:p w14:paraId="3E764D98" w14:textId="77777777" w:rsidR="00F646F6" w:rsidRPr="00360CD1" w:rsidRDefault="00BD26FC" w:rsidP="00350342">
      <w:pPr>
        <w:pStyle w:val="ListParagraph"/>
        <w:numPr>
          <w:ilvl w:val="1"/>
          <w:numId w:val="3"/>
        </w:numPr>
      </w:pPr>
      <w:r w:rsidRPr="00360CD1">
        <w:t xml:space="preserve">Neither </w:t>
      </w:r>
      <w:r w:rsidR="00161D8C">
        <w:t>the Provider</w:t>
      </w:r>
      <w:r w:rsidRPr="00360CD1">
        <w:t xml:space="preserve"> nor any Representative has any actual or potential equity or proprietary interest of any kind</w:t>
      </w:r>
      <w:r w:rsidR="00B1750E">
        <w:t>in</w:t>
      </w:r>
      <w:r w:rsidR="008073D0">
        <w:t xml:space="preserve"> any </w:t>
      </w:r>
      <w:r w:rsidR="00A444FC">
        <w:t>Third Party</w:t>
      </w:r>
      <w:r w:rsidRPr="00360CD1">
        <w:t xml:space="preserve"> that may, in rendering a financial service to a Client, influence the objective performance of his, her or its obligations to that client or that may prevent </w:t>
      </w:r>
      <w:r w:rsidR="00161D8C">
        <w:t>the Provider</w:t>
      </w:r>
      <w:r w:rsidR="0003679E">
        <w:t xml:space="preserve"> or any representative</w:t>
      </w:r>
      <w:r w:rsidRPr="00360CD1">
        <w:t xml:space="preserve"> from rendering an unbiased and fair financial service to that client, or from acting in the interests of that client</w:t>
      </w:r>
    </w:p>
    <w:p w14:paraId="5B8BA49F" w14:textId="77777777" w:rsidR="00BD26FC" w:rsidRDefault="00BD26FC" w:rsidP="00350342">
      <w:pPr>
        <w:pStyle w:val="ListParagraph"/>
        <w:numPr>
          <w:ilvl w:val="1"/>
          <w:numId w:val="3"/>
        </w:numPr>
      </w:pPr>
      <w:r w:rsidRPr="00360CD1">
        <w:t xml:space="preserve">Neither </w:t>
      </w:r>
      <w:r w:rsidR="00161D8C">
        <w:t>the Provider</w:t>
      </w:r>
      <w:r w:rsidRPr="00360CD1">
        <w:t xml:space="preserve"> nor any Representative receives any actual or potential dividend, profit share or similar benefit derived from any equity or ownership interest </w:t>
      </w:r>
      <w:r w:rsidR="008073D0">
        <w:t xml:space="preserve">of any </w:t>
      </w:r>
      <w:r w:rsidR="00A444FC">
        <w:t>Third Party</w:t>
      </w:r>
      <w:r w:rsidRPr="00360CD1">
        <w:t xml:space="preserve">that may, in rendering a financial service to a Client, influence the objective performance of his, her or its obligations to that client or that may prevent </w:t>
      </w:r>
      <w:r w:rsidR="00161D8C">
        <w:t>the Provider</w:t>
      </w:r>
      <w:r w:rsidR="0003679E">
        <w:t xml:space="preserve"> or any representative</w:t>
      </w:r>
      <w:r w:rsidRPr="00360CD1">
        <w:t xml:space="preserve"> from rendering an unbiased and fair financial service to that client, or from acting in the interests of that client.</w:t>
      </w:r>
    </w:p>
    <w:p w14:paraId="173750E4" w14:textId="77777777" w:rsidR="00350342" w:rsidRPr="008073D0" w:rsidRDefault="008073D0" w:rsidP="008073D0">
      <w:pPr>
        <w:pStyle w:val="ListParagraph"/>
        <w:numPr>
          <w:ilvl w:val="0"/>
          <w:numId w:val="3"/>
        </w:numPr>
        <w:spacing w:before="240" w:after="0"/>
        <w:ind w:left="357" w:hanging="357"/>
        <w:contextualSpacing w:val="0"/>
        <w:rPr>
          <w:b/>
        </w:rPr>
      </w:pPr>
      <w:r w:rsidRPr="008073D0">
        <w:rPr>
          <w:b/>
        </w:rPr>
        <w:t xml:space="preserve">DECLARATION OF OWNERSHIP INTEREST IN </w:t>
      </w:r>
      <w:r w:rsidR="00161D8C">
        <w:rPr>
          <w:b/>
        </w:rPr>
        <w:t>THE</w:t>
      </w:r>
      <w:r w:rsidR="00BF7F3D">
        <w:rPr>
          <w:b/>
        </w:rPr>
        <w:t xml:space="preserve"> PROVIDER</w:t>
      </w:r>
    </w:p>
    <w:p w14:paraId="4026E83C" w14:textId="77777777" w:rsidR="008073D0" w:rsidRPr="00360CD1" w:rsidRDefault="008073D0" w:rsidP="008073D0">
      <w:pPr>
        <w:pStyle w:val="ListParagraph"/>
        <w:numPr>
          <w:ilvl w:val="1"/>
          <w:numId w:val="3"/>
        </w:numPr>
      </w:pPr>
      <w:r>
        <w:t xml:space="preserve">No </w:t>
      </w:r>
      <w:r w:rsidR="00A444FC">
        <w:t>Third Party</w:t>
      </w:r>
      <w:r w:rsidRPr="00360CD1">
        <w:t xml:space="preserve"> has any actual or potential equity or proprietary interest of any kind </w:t>
      </w:r>
      <w:r>
        <w:t xml:space="preserve">in the business of </w:t>
      </w:r>
      <w:r w:rsidR="00161D8C">
        <w:t xml:space="preserve">the Provider </w:t>
      </w:r>
      <w:r w:rsidRPr="00360CD1">
        <w:t xml:space="preserve">that may, in rendering a financial service to a Client, influence the objective performance of his, her or its obligations to that client or that may prevent </w:t>
      </w:r>
      <w:r w:rsidR="00161D8C">
        <w:t>the Provider</w:t>
      </w:r>
      <w:r w:rsidR="0003679E">
        <w:t xml:space="preserve"> or any representative</w:t>
      </w:r>
      <w:r w:rsidRPr="00360CD1">
        <w:t xml:space="preserve"> from rendering an unbiased and fair financial service to that client, or from acting in the interests of that client</w:t>
      </w:r>
    </w:p>
    <w:p w14:paraId="2FA8227C" w14:textId="77777777" w:rsidR="008073D0" w:rsidRDefault="008073D0" w:rsidP="008073D0">
      <w:pPr>
        <w:pStyle w:val="ListParagraph"/>
        <w:numPr>
          <w:ilvl w:val="1"/>
          <w:numId w:val="3"/>
        </w:numPr>
      </w:pPr>
      <w:r>
        <w:t xml:space="preserve">No </w:t>
      </w:r>
      <w:r w:rsidR="00A444FC">
        <w:t>Third Party</w:t>
      </w:r>
      <w:r w:rsidRPr="00360CD1">
        <w:t xml:space="preserve"> receives </w:t>
      </w:r>
      <w:r>
        <w:t>any</w:t>
      </w:r>
      <w:r w:rsidRPr="00360CD1">
        <w:t xml:space="preserve"> actual or potential dividend, profit share or similar benefit </w:t>
      </w:r>
      <w:r>
        <w:t xml:space="preserve">to </w:t>
      </w:r>
      <w:r w:rsidR="00161D8C">
        <w:t>the Provider</w:t>
      </w:r>
      <w:r>
        <w:t xml:space="preserve"> that is </w:t>
      </w:r>
      <w:r w:rsidRPr="00360CD1">
        <w:t xml:space="preserve">derived from any equity or ownership interest that may, in rendering a financial service to a </w:t>
      </w:r>
      <w:r w:rsidRPr="00360CD1">
        <w:lastRenderedPageBreak/>
        <w:t xml:space="preserve">Client, influence the objective performance of his, her or its obligations to that client or that may prevent </w:t>
      </w:r>
      <w:r w:rsidR="00161D8C">
        <w:t>the Provider</w:t>
      </w:r>
      <w:r w:rsidR="0003679E">
        <w:t xml:space="preserve"> or any representative</w:t>
      </w:r>
      <w:r w:rsidRPr="00360CD1">
        <w:t xml:space="preserve"> from rendering an unbiased and fair financial service to that client, or from acting in the interests of that client.</w:t>
      </w:r>
    </w:p>
    <w:p w14:paraId="603FBCF8" w14:textId="77777777" w:rsidR="00BD26FC" w:rsidRPr="00105F97" w:rsidRDefault="00105F97" w:rsidP="008073D0">
      <w:pPr>
        <w:pStyle w:val="ListParagraph"/>
        <w:numPr>
          <w:ilvl w:val="0"/>
          <w:numId w:val="3"/>
        </w:numPr>
        <w:spacing w:before="240" w:after="0"/>
        <w:ind w:left="357" w:hanging="357"/>
        <w:contextualSpacing w:val="0"/>
        <w:rPr>
          <w:b/>
        </w:rPr>
      </w:pPr>
      <w:r w:rsidRPr="00105F97">
        <w:rPr>
          <w:b/>
        </w:rPr>
        <w:t>DECLARATION OF RELATIONSHIPS WITH THIRD PARTIES</w:t>
      </w:r>
    </w:p>
    <w:p w14:paraId="084172B4" w14:textId="77777777" w:rsidR="00BD26FC" w:rsidRPr="00360CD1" w:rsidRDefault="00BD26FC" w:rsidP="008073D0">
      <w:pPr>
        <w:pStyle w:val="ListParagraph"/>
        <w:numPr>
          <w:ilvl w:val="1"/>
          <w:numId w:val="3"/>
        </w:numPr>
      </w:pPr>
      <w:r w:rsidRPr="00360CD1">
        <w:t xml:space="preserve">Neither </w:t>
      </w:r>
      <w:r w:rsidR="00161D8C">
        <w:t>the Provider</w:t>
      </w:r>
      <w:r w:rsidRPr="00360CD1">
        <w:t xml:space="preserve"> nor any Representative </w:t>
      </w:r>
      <w:r w:rsidR="00153330" w:rsidRPr="00360CD1">
        <w:t>has any actual or p</w:t>
      </w:r>
      <w:r w:rsidR="008073D0">
        <w:t xml:space="preserve">otential relationship with any </w:t>
      </w:r>
      <w:r w:rsidR="00A444FC">
        <w:t>Third Party</w:t>
      </w:r>
      <w:r w:rsidR="00153330" w:rsidRPr="00360CD1">
        <w:t xml:space="preserve"> that may, in rendering a financial service to a Client, influence the objective performance of his, her or its obligations to that client or prevent </w:t>
      </w:r>
      <w:r w:rsidR="00161D8C">
        <w:t>the Provider</w:t>
      </w:r>
      <w:r w:rsidR="0003679E">
        <w:t xml:space="preserve"> or any representative</w:t>
      </w:r>
      <w:r w:rsidR="00153330" w:rsidRPr="00360CD1">
        <w:t xml:space="preserve"> from rendering an unbiased and fair financial service to that client, or from acting in the interests of that client.</w:t>
      </w:r>
    </w:p>
    <w:p w14:paraId="51DA197D" w14:textId="77777777" w:rsidR="00C64B70" w:rsidRPr="0031779A" w:rsidRDefault="0031779A" w:rsidP="008073D0">
      <w:pPr>
        <w:pStyle w:val="ListParagraph"/>
        <w:numPr>
          <w:ilvl w:val="0"/>
          <w:numId w:val="3"/>
        </w:numPr>
        <w:spacing w:before="240" w:after="0"/>
        <w:ind w:left="357" w:hanging="357"/>
        <w:contextualSpacing w:val="0"/>
        <w:rPr>
          <w:b/>
        </w:rPr>
      </w:pPr>
      <w:r w:rsidRPr="0031779A">
        <w:rPr>
          <w:b/>
        </w:rPr>
        <w:t>LIST OF ASSOCIATES</w:t>
      </w:r>
    </w:p>
    <w:p w14:paraId="3710AFCB" w14:textId="77777777" w:rsidR="00B1750E" w:rsidRDefault="00161D8C" w:rsidP="00161D8C">
      <w:r>
        <w:t>The Provider</w:t>
      </w:r>
      <w:r w:rsidR="0003679E">
        <w:t xml:space="preserve"> does not have any associate (as defined) who is a Third Party (as defined) and in respect of whom there is or may be any conflict of interest or any potential conflict of interest.</w:t>
      </w:r>
    </w:p>
    <w:p w14:paraId="1634E15B" w14:textId="77777777" w:rsidR="000B198A" w:rsidRPr="003975CF" w:rsidRDefault="000B198A" w:rsidP="000B198A">
      <w:pPr>
        <w:pStyle w:val="ListParagraph"/>
        <w:numPr>
          <w:ilvl w:val="0"/>
          <w:numId w:val="3"/>
        </w:numPr>
        <w:spacing w:before="240" w:after="0"/>
        <w:ind w:left="357" w:hanging="357"/>
        <w:contextualSpacing w:val="0"/>
        <w:rPr>
          <w:b/>
        </w:rPr>
      </w:pPr>
      <w:bookmarkStart w:id="0" w:name="_Toc282008941"/>
      <w:bookmarkStart w:id="1" w:name="_Toc282009151"/>
      <w:r w:rsidRPr="003975CF">
        <w:rPr>
          <w:b/>
        </w:rPr>
        <w:t>IDENTIFICATION OF CONFLICTS OF INTEREST</w:t>
      </w:r>
      <w:bookmarkEnd w:id="0"/>
      <w:bookmarkEnd w:id="1"/>
    </w:p>
    <w:p w14:paraId="05B61509" w14:textId="77777777" w:rsidR="000B198A" w:rsidRPr="00D5574F" w:rsidRDefault="000B198A" w:rsidP="000B198A">
      <w:pPr>
        <w:pStyle w:val="ListParagraph"/>
        <w:numPr>
          <w:ilvl w:val="1"/>
          <w:numId w:val="3"/>
        </w:numPr>
      </w:pPr>
      <w:r w:rsidRPr="00D5574F">
        <w:t xml:space="preserve">A conflict of interest involves the abuse - actual, apparent, or potential - of the trust that people have in professionals. A conflict of interest is a situation in which financial or other personal considerations have the potential to compromise or bias professional judgment and objectivity. </w:t>
      </w:r>
    </w:p>
    <w:p w14:paraId="3551BDDB" w14:textId="77777777" w:rsidR="000B198A" w:rsidRPr="00D5574F" w:rsidRDefault="000B198A" w:rsidP="000B198A">
      <w:pPr>
        <w:pStyle w:val="ListParagraph"/>
        <w:numPr>
          <w:ilvl w:val="1"/>
          <w:numId w:val="3"/>
        </w:numPr>
      </w:pPr>
      <w:r w:rsidRPr="00D5574F">
        <w:t xml:space="preserve">An apparent conflict of interest is one in which a reasonable person would think that the professional's judgment is likely to be compromised. A potential conflict of interest involves a situation that may develop into an actual conflict of interest. </w:t>
      </w:r>
    </w:p>
    <w:p w14:paraId="1BED4E42" w14:textId="77777777" w:rsidR="000B198A" w:rsidRPr="00D5574F" w:rsidRDefault="000B198A" w:rsidP="000B198A">
      <w:pPr>
        <w:pStyle w:val="ListParagraph"/>
        <w:numPr>
          <w:ilvl w:val="1"/>
          <w:numId w:val="3"/>
        </w:numPr>
      </w:pPr>
      <w:r w:rsidRPr="00D5574F">
        <w:t>It is important to note that a conflict of interest exists whether or not decisions are affected by a personal interest; a conflict of interest implies only the potential for bias, not likelihood.</w:t>
      </w:r>
    </w:p>
    <w:p w14:paraId="79DFE954" w14:textId="77777777" w:rsidR="000B198A" w:rsidRDefault="000B198A" w:rsidP="000B198A">
      <w:pPr>
        <w:pStyle w:val="ListParagraph"/>
        <w:numPr>
          <w:ilvl w:val="1"/>
          <w:numId w:val="3"/>
        </w:numPr>
      </w:pPr>
      <w:r w:rsidRPr="00D5574F">
        <w:t xml:space="preserve">It is the formal policy of </w:t>
      </w:r>
      <w:r w:rsidR="00161D8C">
        <w:t>the Provider</w:t>
      </w:r>
      <w:r w:rsidRPr="00D5574F">
        <w:t xml:space="preserve"> to avoid as far as possible all actual and potential Conflicts of Interest.</w:t>
      </w:r>
    </w:p>
    <w:p w14:paraId="1E0733EE" w14:textId="77777777" w:rsidR="000B198A" w:rsidRPr="00D5574F" w:rsidRDefault="000B198A" w:rsidP="000B198A">
      <w:pPr>
        <w:pStyle w:val="ListParagraph"/>
        <w:numPr>
          <w:ilvl w:val="1"/>
          <w:numId w:val="3"/>
        </w:numPr>
      </w:pPr>
      <w:r w:rsidRPr="00D5574F">
        <w:t xml:space="preserve">In determining whether there is or may be a conflict of interest to which this Policy applies, </w:t>
      </w:r>
      <w:r w:rsidR="00161D8C">
        <w:t>the Provider</w:t>
      </w:r>
      <w:r w:rsidRPr="00D5574F">
        <w:t xml:space="preserve"> shall</w:t>
      </w:r>
      <w:r>
        <w:t>, in particular,</w:t>
      </w:r>
      <w:r w:rsidRPr="00D5574F">
        <w:t xml:space="preserve"> consider whether there is any risk of prejudice to any client, taking into account whether </w:t>
      </w:r>
      <w:r w:rsidR="00161D8C">
        <w:t>the Provider</w:t>
      </w:r>
      <w:r w:rsidRPr="00D5574F">
        <w:t xml:space="preserve"> and/or any representative, associate or employee of </w:t>
      </w:r>
      <w:r w:rsidR="00161D8C">
        <w:t>the Provider</w:t>
      </w:r>
      <w:r w:rsidRPr="00D5574F">
        <w:t>:</w:t>
      </w:r>
    </w:p>
    <w:p w14:paraId="155FE10B" w14:textId="77777777" w:rsidR="000B198A" w:rsidRPr="00A562C6" w:rsidRDefault="000B198A" w:rsidP="000B198A">
      <w:pPr>
        <w:pStyle w:val="ListParagraph"/>
        <w:numPr>
          <w:ilvl w:val="2"/>
          <w:numId w:val="3"/>
        </w:numPr>
      </w:pPr>
      <w:r w:rsidRPr="00A562C6">
        <w:t xml:space="preserve">is likely to gain financially, or avoid a financial loss, at the expense of the client; </w:t>
      </w:r>
    </w:p>
    <w:p w14:paraId="1A492396" w14:textId="77777777" w:rsidR="000B198A" w:rsidRPr="00A562C6" w:rsidRDefault="000B198A" w:rsidP="000B198A">
      <w:pPr>
        <w:pStyle w:val="ListParagraph"/>
        <w:numPr>
          <w:ilvl w:val="2"/>
          <w:numId w:val="3"/>
        </w:numPr>
        <w:ind w:left="1440" w:hanging="720"/>
      </w:pPr>
      <w:r w:rsidRPr="00A562C6">
        <w:t xml:space="preserve">has an interest in the outcome of a service provided to the client or of a transaction carried out on behalf of the client, which is distinct from the client's interest in that outcome; </w:t>
      </w:r>
    </w:p>
    <w:p w14:paraId="02E6FB00" w14:textId="77777777" w:rsidR="000B198A" w:rsidRPr="00A562C6" w:rsidRDefault="000B198A" w:rsidP="000B198A">
      <w:pPr>
        <w:pStyle w:val="ListParagraph"/>
        <w:numPr>
          <w:ilvl w:val="2"/>
          <w:numId w:val="3"/>
        </w:numPr>
        <w:ind w:left="1440" w:hanging="720"/>
      </w:pPr>
      <w:r w:rsidRPr="00A562C6">
        <w:t xml:space="preserve">has a financial or other incentive to favour the interest of another client, group of clients or any other third party over the interests of the client; </w:t>
      </w:r>
    </w:p>
    <w:p w14:paraId="7237E9BE" w14:textId="77777777" w:rsidR="000B198A" w:rsidRDefault="000B198A" w:rsidP="000B198A">
      <w:pPr>
        <w:ind w:left="720"/>
      </w:pPr>
      <w:r w:rsidRPr="00A562C6">
        <w:t>receives or will receive from a person other than the client, an inducement in relation to a service provided to the client in the form of monies, goods or services, other than the legislated commission or reasonable fee for that service.</w:t>
      </w:r>
    </w:p>
    <w:p w14:paraId="660F0773" w14:textId="77777777" w:rsidR="00F646F6" w:rsidRPr="00956A84" w:rsidRDefault="00B1750E" w:rsidP="008073D0">
      <w:pPr>
        <w:pStyle w:val="ListParagraph"/>
        <w:numPr>
          <w:ilvl w:val="0"/>
          <w:numId w:val="3"/>
        </w:numPr>
        <w:spacing w:before="240" w:after="0"/>
        <w:ind w:left="357" w:hanging="357"/>
        <w:contextualSpacing w:val="0"/>
        <w:rPr>
          <w:b/>
        </w:rPr>
      </w:pPr>
      <w:r w:rsidRPr="00956A84">
        <w:rPr>
          <w:b/>
        </w:rPr>
        <w:t>MANAGEMENT OF CONFLICT OF INTEREST</w:t>
      </w:r>
    </w:p>
    <w:p w14:paraId="699DA70F" w14:textId="65A92301" w:rsidR="00956A84" w:rsidRPr="00BB0342" w:rsidRDefault="00956A84" w:rsidP="00BF7F3D">
      <w:pPr>
        <w:pStyle w:val="ListParagraph"/>
        <w:numPr>
          <w:ilvl w:val="1"/>
          <w:numId w:val="3"/>
        </w:numPr>
        <w:ind w:left="924" w:hanging="567"/>
      </w:pPr>
      <w:r w:rsidRPr="00BB0342">
        <w:t xml:space="preserve">Any queries by employees of </w:t>
      </w:r>
      <w:r w:rsidR="00161D8C">
        <w:t>the Provider</w:t>
      </w:r>
      <w:r w:rsidRPr="00BB0342">
        <w:t xml:space="preserve"> </w:t>
      </w:r>
      <w:proofErr w:type="gramStart"/>
      <w:r w:rsidRPr="00BB0342">
        <w:t>in regard to</w:t>
      </w:r>
      <w:proofErr w:type="gramEnd"/>
      <w:r w:rsidRPr="00BB0342">
        <w:t xml:space="preserve"> conflicts of interest potential, actual or apparent must be referred to </w:t>
      </w:r>
      <w:r w:rsidR="00A05641">
        <w:t xml:space="preserve">Warwick Stephen Head - </w:t>
      </w:r>
      <w:r w:rsidRPr="00B0661C">
        <w:rPr>
          <w:b/>
        </w:rPr>
        <w:t>Key Individual</w:t>
      </w:r>
      <w:r w:rsidRPr="00BB0342">
        <w:t xml:space="preserve">, who is the person responsible for the identification and management of conflicts of interest. Any decision by the aforesaid </w:t>
      </w:r>
      <w:r w:rsidR="00161D8C">
        <w:t>Key Individual</w:t>
      </w:r>
      <w:r w:rsidRPr="00BB0342">
        <w:t xml:space="preserve"> shall be final and binding.</w:t>
      </w:r>
    </w:p>
    <w:p w14:paraId="601ED3F2" w14:textId="77777777" w:rsidR="000B198A" w:rsidRPr="003975CF" w:rsidRDefault="00161D8C" w:rsidP="000B198A">
      <w:pPr>
        <w:pStyle w:val="ListParagraph"/>
        <w:numPr>
          <w:ilvl w:val="1"/>
          <w:numId w:val="3"/>
        </w:numPr>
        <w:ind w:left="924" w:hanging="567"/>
      </w:pPr>
      <w:r>
        <w:t>The Provider</w:t>
      </w:r>
      <w:r w:rsidR="000B198A" w:rsidRPr="003975CF">
        <w:t xml:space="preserve"> shall establish and maintain a Gifts Register </w:t>
      </w:r>
      <w:r>
        <w:t>maintained on the Kotive compliance record keeping system</w:t>
      </w:r>
      <w:r w:rsidR="000B198A" w:rsidRPr="003975CF">
        <w:t>, wherein all immaterial financial interests shall be recorded</w:t>
      </w:r>
      <w:r>
        <w:t xml:space="preserve"> by each representative</w:t>
      </w:r>
      <w:r w:rsidR="000B198A" w:rsidRPr="003975CF">
        <w:t xml:space="preserve"> to ensure compliance with the limitations set for such immaterial financial interests.</w:t>
      </w:r>
    </w:p>
    <w:p w14:paraId="19B5E187" w14:textId="77777777" w:rsidR="00956A84" w:rsidRPr="00BB0342" w:rsidRDefault="00956A84" w:rsidP="00BF7F3D">
      <w:pPr>
        <w:pStyle w:val="ListParagraph"/>
        <w:numPr>
          <w:ilvl w:val="1"/>
          <w:numId w:val="3"/>
        </w:numPr>
        <w:ind w:left="924" w:hanging="567"/>
      </w:pPr>
      <w:r w:rsidRPr="00BB0342">
        <w:t xml:space="preserve">This Conflict of Interest Policy shall be formally reviewed each year at the </w:t>
      </w:r>
      <w:r w:rsidR="00161D8C">
        <w:t xml:space="preserve">beginning of </w:t>
      </w:r>
      <w:r w:rsidRPr="00BB0342">
        <w:t>the year</w:t>
      </w:r>
      <w:r w:rsidR="00161D8C">
        <w:t xml:space="preserve"> or during the year at any time when changes have occurred</w:t>
      </w:r>
      <w:r w:rsidRPr="00BB0342">
        <w:t>.</w:t>
      </w:r>
    </w:p>
    <w:p w14:paraId="7199C01F" w14:textId="77777777" w:rsidR="00956A84" w:rsidRPr="00BB0342" w:rsidRDefault="00956A84" w:rsidP="00BF7F3D">
      <w:pPr>
        <w:pStyle w:val="ListParagraph"/>
        <w:numPr>
          <w:ilvl w:val="1"/>
          <w:numId w:val="3"/>
        </w:numPr>
        <w:ind w:left="924" w:hanging="567"/>
      </w:pPr>
      <w:r w:rsidRPr="00BB0342">
        <w:t xml:space="preserve">This Conflict of Interest Policy shall be viewed holistically and shall not concentrate on remuneration issues only. The Policy shall have as its sole purpose the intention of ensuring that at all times  </w:t>
      </w:r>
      <w:r w:rsidRPr="00BB0342">
        <w:lastRenderedPageBreak/>
        <w:t>financial services are rendered honestly, fairly, with due skill, care and diligence, and in the interests of clients and the integrity of the financial services industry .</w:t>
      </w:r>
    </w:p>
    <w:p w14:paraId="326C5B6D" w14:textId="77777777" w:rsidR="00956A84" w:rsidRPr="00BB0342" w:rsidRDefault="00956A84" w:rsidP="00BF7F3D">
      <w:pPr>
        <w:pStyle w:val="ListParagraph"/>
        <w:numPr>
          <w:ilvl w:val="1"/>
          <w:numId w:val="3"/>
        </w:numPr>
        <w:ind w:left="924" w:hanging="567"/>
      </w:pPr>
      <w:r w:rsidRPr="00BB0342">
        <w:t>All Key Individuals of the business shall regularly review the terms and conditions of the relationship between the business and all product suppliers and other financial services providers in order to identify potential, apparent or actual conflicts of interest and shall also regularly review the procedures adopted to prevent such conflicts in compliance with this Policy.</w:t>
      </w:r>
    </w:p>
    <w:p w14:paraId="01FC2950" w14:textId="77777777" w:rsidR="00956A84" w:rsidRDefault="00956A84" w:rsidP="00BF7F3D">
      <w:pPr>
        <w:pStyle w:val="ListParagraph"/>
        <w:numPr>
          <w:ilvl w:val="1"/>
          <w:numId w:val="3"/>
        </w:numPr>
        <w:ind w:left="924" w:hanging="567"/>
      </w:pPr>
      <w:r w:rsidRPr="00BB0342">
        <w:t>Key Individuals shall be responsible for ensuring that all employees of the business are adequately exposed to the concept of Conflicts of Interest and shall provide appropriate training to employees and shall be responsible for ensuring the adherence of employees to the Policy.</w:t>
      </w:r>
    </w:p>
    <w:p w14:paraId="41C984D4" w14:textId="77777777" w:rsidR="001C5D28" w:rsidRPr="00956A84" w:rsidRDefault="00414FF2" w:rsidP="008073D0">
      <w:pPr>
        <w:pStyle w:val="ListParagraph"/>
        <w:numPr>
          <w:ilvl w:val="0"/>
          <w:numId w:val="3"/>
        </w:numPr>
        <w:spacing w:before="240" w:after="0"/>
        <w:ind w:left="357" w:hanging="357"/>
        <w:contextualSpacing w:val="0"/>
        <w:rPr>
          <w:b/>
        </w:rPr>
      </w:pPr>
      <w:r w:rsidRPr="00956A84">
        <w:rPr>
          <w:b/>
        </w:rPr>
        <w:t>MEASURES FOR THE DISCL</w:t>
      </w:r>
      <w:r>
        <w:rPr>
          <w:b/>
        </w:rPr>
        <w:t>OSURE OF CONFLICTS OF INTEREST</w:t>
      </w:r>
    </w:p>
    <w:p w14:paraId="6AF99DA5" w14:textId="77777777" w:rsidR="00A444FC" w:rsidRDefault="00D82862" w:rsidP="00BF7F3D">
      <w:pPr>
        <w:pStyle w:val="ListParagraph"/>
        <w:numPr>
          <w:ilvl w:val="1"/>
          <w:numId w:val="3"/>
        </w:numPr>
        <w:ind w:left="924" w:hanging="567"/>
      </w:pPr>
      <w:r>
        <w:t>W</w:t>
      </w:r>
      <w:r w:rsidR="00414FF2">
        <w:t xml:space="preserve">here </w:t>
      </w:r>
      <w:r w:rsidR="00161D8C">
        <w:t>the Provider</w:t>
      </w:r>
      <w:r w:rsidR="00414FF2">
        <w:t xml:space="preserve"> has considered the circumstances surrounding a possible Conflict of Interests and has determined for reasons that may have arisen at that time, that it is impossible to avoid such Conflict</w:t>
      </w:r>
      <w:r w:rsidR="00414FF2" w:rsidRPr="00360CD1">
        <w:t xml:space="preserve"> of </w:t>
      </w:r>
      <w:r w:rsidR="00414FF2">
        <w:t>I</w:t>
      </w:r>
      <w:r w:rsidR="00414FF2" w:rsidRPr="00360CD1">
        <w:t>nterest</w:t>
      </w:r>
      <w:r w:rsidR="00414FF2">
        <w:t xml:space="preserve">, </w:t>
      </w:r>
      <w:r w:rsidR="00161D8C">
        <w:t>the Provider</w:t>
      </w:r>
      <w:r w:rsidR="00414FF2">
        <w:t xml:space="preserve"> shall at that time take such measures as may be reasonable to mitigate the prejudice to client</w:t>
      </w:r>
      <w:r w:rsidR="00A444FC">
        <w:t>.</w:t>
      </w:r>
    </w:p>
    <w:p w14:paraId="0521B19D" w14:textId="77777777" w:rsidR="00414FF2" w:rsidRDefault="00A444FC" w:rsidP="00BF7F3D">
      <w:pPr>
        <w:pStyle w:val="ListParagraph"/>
        <w:numPr>
          <w:ilvl w:val="1"/>
          <w:numId w:val="3"/>
        </w:numPr>
        <w:ind w:left="924" w:hanging="567"/>
      </w:pPr>
      <w:r>
        <w:t>In circumsta</w:t>
      </w:r>
      <w:r w:rsidR="00444832">
        <w:t>nces referred to in paragraph 12</w:t>
      </w:r>
      <w:r>
        <w:t xml:space="preserve">.1 above </w:t>
      </w:r>
      <w:r w:rsidR="00161D8C">
        <w:t>the Provider</w:t>
      </w:r>
      <w:r>
        <w:t xml:space="preserve"> or Representative as the case may be shall be required to notify </w:t>
      </w:r>
      <w:r w:rsidR="00414FF2">
        <w:t xml:space="preserve">the client in of the possibility of the conflict and </w:t>
      </w:r>
      <w:r>
        <w:t xml:space="preserve">shall disclose full details of </w:t>
      </w:r>
      <w:r w:rsidR="00414FF2">
        <w:t xml:space="preserve">the nature of the possible prejudice to the client. </w:t>
      </w:r>
    </w:p>
    <w:p w14:paraId="78A79273" w14:textId="77777777" w:rsidR="00414FF2" w:rsidRPr="00360CD1" w:rsidRDefault="00414FF2" w:rsidP="00BF7F3D">
      <w:pPr>
        <w:pStyle w:val="ListParagraph"/>
        <w:numPr>
          <w:ilvl w:val="1"/>
          <w:numId w:val="3"/>
        </w:numPr>
        <w:ind w:left="924" w:hanging="567"/>
      </w:pPr>
      <w:r>
        <w:t xml:space="preserve">The written notification to the client shall also contain details and reasons why the Conflict of Interest cannot be avoided in the circumstances and the client shall be asked to confirm in writing that </w:t>
      </w:r>
      <w:r w:rsidR="00161D8C">
        <w:t>the Provider</w:t>
      </w:r>
      <w:r>
        <w:t xml:space="preserve"> may proceed or continue to act in the particular matter, as the case may be.</w:t>
      </w:r>
    </w:p>
    <w:p w14:paraId="4FAA2B61" w14:textId="77777777" w:rsidR="001C5D28" w:rsidRPr="002C7883" w:rsidRDefault="001C5D28" w:rsidP="008073D0">
      <w:pPr>
        <w:pStyle w:val="ListParagraph"/>
        <w:numPr>
          <w:ilvl w:val="0"/>
          <w:numId w:val="3"/>
        </w:numPr>
        <w:spacing w:before="240" w:after="0"/>
        <w:ind w:left="357" w:hanging="357"/>
        <w:contextualSpacing w:val="0"/>
        <w:rPr>
          <w:b/>
          <w:caps/>
        </w:rPr>
      </w:pPr>
      <w:r w:rsidRPr="002C7883">
        <w:rPr>
          <w:b/>
          <w:caps/>
        </w:rPr>
        <w:t>Processes, p</w:t>
      </w:r>
      <w:r w:rsidR="000B198A">
        <w:rPr>
          <w:b/>
          <w:caps/>
        </w:rPr>
        <w:t>rocedures and internal controls</w:t>
      </w:r>
    </w:p>
    <w:p w14:paraId="4E4F0DC4" w14:textId="77777777" w:rsidR="00414FF2" w:rsidRDefault="00161D8C" w:rsidP="00BF7F3D">
      <w:pPr>
        <w:pStyle w:val="ListParagraph"/>
        <w:numPr>
          <w:ilvl w:val="1"/>
          <w:numId w:val="3"/>
        </w:numPr>
        <w:ind w:left="924" w:hanging="567"/>
      </w:pPr>
      <w:r>
        <w:t>The Provider</w:t>
      </w:r>
      <w:r w:rsidR="00414FF2">
        <w:t xml:space="preserve"> shall ensure that its employees, representatives and, where appropriate, associates are aware of the contents of this Conflict of Interest Management Policy and shall provide for appropriate training and educational material in this regard.</w:t>
      </w:r>
    </w:p>
    <w:p w14:paraId="49CFF6C3" w14:textId="77777777" w:rsidR="00414FF2" w:rsidRDefault="00161D8C" w:rsidP="00BF7F3D">
      <w:pPr>
        <w:pStyle w:val="ListParagraph"/>
        <w:numPr>
          <w:ilvl w:val="1"/>
          <w:numId w:val="3"/>
        </w:numPr>
        <w:ind w:left="924" w:hanging="567"/>
      </w:pPr>
      <w:r>
        <w:t xml:space="preserve">The Provider </w:t>
      </w:r>
      <w:r w:rsidR="003F2767">
        <w:t>shall</w:t>
      </w:r>
      <w:r w:rsidR="00414FF2">
        <w:t xml:space="preserve"> continuously monitor compliance with </w:t>
      </w:r>
      <w:r w:rsidR="003F2767">
        <w:t xml:space="preserve">this Conflict of Interest Management Policy </w:t>
      </w:r>
      <w:r w:rsidR="00414FF2">
        <w:t xml:space="preserve">and </w:t>
      </w:r>
      <w:r w:rsidR="003F2767">
        <w:t xml:space="preserve">shall at the </w:t>
      </w:r>
      <w:r>
        <w:t xml:space="preserve">beginning </w:t>
      </w:r>
      <w:r w:rsidR="003F2767">
        <w:t xml:space="preserve">of each year conduct a </w:t>
      </w:r>
      <w:r w:rsidR="00414FF2">
        <w:t xml:space="preserve">review of the </w:t>
      </w:r>
      <w:r w:rsidR="003F2767">
        <w:t>P</w:t>
      </w:r>
      <w:r w:rsidR="00414FF2">
        <w:t>olicy.</w:t>
      </w:r>
    </w:p>
    <w:p w14:paraId="4A3A7985" w14:textId="77777777" w:rsidR="001C5D28" w:rsidRPr="002C7883" w:rsidRDefault="000B198A" w:rsidP="008073D0">
      <w:pPr>
        <w:pStyle w:val="ListParagraph"/>
        <w:numPr>
          <w:ilvl w:val="0"/>
          <w:numId w:val="3"/>
        </w:numPr>
        <w:spacing w:before="240" w:after="0"/>
        <w:ind w:left="357" w:hanging="357"/>
        <w:contextualSpacing w:val="0"/>
        <w:rPr>
          <w:b/>
          <w:caps/>
        </w:rPr>
      </w:pPr>
      <w:r>
        <w:rPr>
          <w:b/>
          <w:caps/>
        </w:rPr>
        <w:t>Consequences of non-compliance</w:t>
      </w:r>
    </w:p>
    <w:p w14:paraId="4054C59F" w14:textId="77777777" w:rsidR="00D6296B" w:rsidRDefault="00D6296B" w:rsidP="00BF7F3D">
      <w:pPr>
        <w:pStyle w:val="ListParagraph"/>
        <w:numPr>
          <w:ilvl w:val="1"/>
          <w:numId w:val="3"/>
        </w:numPr>
        <w:ind w:left="924" w:hanging="567"/>
      </w:pPr>
      <w:r>
        <w:t xml:space="preserve">If </w:t>
      </w:r>
      <w:r w:rsidR="00161D8C">
        <w:t>the Provider</w:t>
      </w:r>
      <w:r w:rsidR="008030DD">
        <w:t xml:space="preserve">’s </w:t>
      </w:r>
      <w:r>
        <w:t>Board</w:t>
      </w:r>
      <w:r w:rsidR="008030DD">
        <w:t xml:space="preserve"> of Directors</w:t>
      </w:r>
      <w:r>
        <w:t xml:space="preserve"> has reasonable cause to believe that any employee, including any Key Individual, representative and/or any juristic representative has failed to disclose actual or possible conflicts of interest, it shall inform such individual/s of the basis for such belief and afford such individual/s an opportunity to explain the alleged failure to disclose.</w:t>
      </w:r>
    </w:p>
    <w:p w14:paraId="0F2E4A98" w14:textId="77777777" w:rsidR="001C5D28" w:rsidRDefault="00D6296B" w:rsidP="00BF7F3D">
      <w:pPr>
        <w:pStyle w:val="ListParagraph"/>
        <w:numPr>
          <w:ilvl w:val="1"/>
          <w:numId w:val="3"/>
        </w:numPr>
        <w:ind w:left="924" w:hanging="567"/>
      </w:pPr>
      <w:r>
        <w:t>If, after hearing the response of the individual/s in question and making such further investigation as may be warranted, the board or committee determines that the individual/s has/have in fact failed to disclose an actual or possible conflict of interest, it shall take appropriate disciplinary and corrective action.</w:t>
      </w:r>
    </w:p>
    <w:p w14:paraId="7DF056EC" w14:textId="77777777" w:rsidR="001C5D28" w:rsidRPr="002C7883" w:rsidRDefault="00D6296B" w:rsidP="00D6296B">
      <w:pPr>
        <w:pStyle w:val="ListParagraph"/>
        <w:numPr>
          <w:ilvl w:val="0"/>
          <w:numId w:val="3"/>
        </w:numPr>
        <w:spacing w:before="240" w:after="0"/>
        <w:ind w:left="357" w:hanging="357"/>
        <w:contextualSpacing w:val="0"/>
        <w:rPr>
          <w:b/>
          <w:caps/>
        </w:rPr>
      </w:pPr>
      <w:r w:rsidRPr="002C7883">
        <w:rPr>
          <w:b/>
          <w:caps/>
        </w:rPr>
        <w:t>Basis of Representative’s Remuneration</w:t>
      </w:r>
    </w:p>
    <w:p w14:paraId="3F3C388B" w14:textId="72D14FA5" w:rsidR="003C318C" w:rsidRPr="00733B75" w:rsidRDefault="00B7544B" w:rsidP="00BF7F3D">
      <w:pPr>
        <w:pStyle w:val="ListParagraph"/>
        <w:numPr>
          <w:ilvl w:val="1"/>
          <w:numId w:val="3"/>
        </w:numPr>
        <w:ind w:left="924" w:hanging="567"/>
        <w:rPr>
          <w:highlight w:val="yellow"/>
        </w:rPr>
      </w:pPr>
      <w:r w:rsidRPr="00733B75">
        <w:rPr>
          <w:highlight w:val="yellow"/>
        </w:rPr>
        <w:t>The P</w:t>
      </w:r>
      <w:r w:rsidR="003C318C" w:rsidRPr="00733B75">
        <w:rPr>
          <w:highlight w:val="yellow"/>
        </w:rPr>
        <w:t xml:space="preserve">rovider </w:t>
      </w:r>
      <w:r w:rsidRPr="00733B75">
        <w:rPr>
          <w:highlight w:val="yellow"/>
        </w:rPr>
        <w:t>and its</w:t>
      </w:r>
      <w:r w:rsidR="003C318C" w:rsidRPr="00733B75">
        <w:rPr>
          <w:highlight w:val="yellow"/>
        </w:rPr>
        <w:t xml:space="preserve"> representative</w:t>
      </w:r>
      <w:r w:rsidRPr="00733B75">
        <w:rPr>
          <w:highlight w:val="yellow"/>
        </w:rPr>
        <w:t>s</w:t>
      </w:r>
      <w:r w:rsidR="003C318C" w:rsidRPr="00733B75">
        <w:rPr>
          <w:highlight w:val="yellow"/>
        </w:rPr>
        <w:t xml:space="preserve"> only </w:t>
      </w:r>
      <w:r w:rsidR="00622568" w:rsidRPr="00733B75">
        <w:rPr>
          <w:highlight w:val="yellow"/>
        </w:rPr>
        <w:t>receive</w:t>
      </w:r>
      <w:r w:rsidR="006A2EEF" w:rsidRPr="00733B75">
        <w:rPr>
          <w:highlight w:val="yellow"/>
        </w:rPr>
        <w:t>s</w:t>
      </w:r>
      <w:r w:rsidR="003C318C" w:rsidRPr="00733B75">
        <w:rPr>
          <w:highlight w:val="yellow"/>
        </w:rPr>
        <w:t>:</w:t>
      </w:r>
    </w:p>
    <w:p w14:paraId="3674B2FD" w14:textId="77777777" w:rsidR="00622568" w:rsidRPr="00733B75" w:rsidRDefault="00622568" w:rsidP="00622568">
      <w:pPr>
        <w:pStyle w:val="ListParagraph"/>
        <w:numPr>
          <w:ilvl w:val="2"/>
          <w:numId w:val="3"/>
        </w:numPr>
        <w:ind w:left="1418" w:hanging="698"/>
        <w:rPr>
          <w:highlight w:val="yellow"/>
        </w:rPr>
      </w:pPr>
      <w:r w:rsidRPr="00733B75">
        <w:rPr>
          <w:highlight w:val="yellow"/>
        </w:rPr>
        <w:t>f</w:t>
      </w:r>
      <w:r w:rsidR="003C318C" w:rsidRPr="00733B75">
        <w:rPr>
          <w:highlight w:val="yellow"/>
        </w:rPr>
        <w:t>ees authorised under the Long-term Insurance Act, 1998 (Act 52 of 1998); the Short-term Insurance Act, 1998 (Act 53 of 1998) or Medical Schemes Act, 1998 (131 of 1998), if those fees are reasonably commensurate to a service being rendered;</w:t>
      </w:r>
    </w:p>
    <w:p w14:paraId="08B28CBA" w14:textId="5916E6E8" w:rsidR="00622568" w:rsidRPr="00733B75" w:rsidRDefault="00622568" w:rsidP="00622568">
      <w:pPr>
        <w:pStyle w:val="ListParagraph"/>
        <w:numPr>
          <w:ilvl w:val="2"/>
          <w:numId w:val="3"/>
        </w:numPr>
        <w:ind w:left="1418" w:hanging="698"/>
        <w:rPr>
          <w:highlight w:val="yellow"/>
        </w:rPr>
      </w:pPr>
      <w:r w:rsidRPr="00733B75">
        <w:rPr>
          <w:highlight w:val="yellow"/>
        </w:rPr>
        <w:t>fees where authorised commissions</w:t>
      </w:r>
      <w:r w:rsidR="00B7544B" w:rsidRPr="00733B75">
        <w:rPr>
          <w:highlight w:val="yellow"/>
        </w:rPr>
        <w:t xml:space="preserve"> and or </w:t>
      </w:r>
      <w:r w:rsidRPr="00733B75">
        <w:rPr>
          <w:highlight w:val="yellow"/>
        </w:rPr>
        <w:t xml:space="preserve">fees </w:t>
      </w:r>
      <w:r w:rsidR="006A2EEF" w:rsidRPr="00733B75">
        <w:rPr>
          <w:highlight w:val="yellow"/>
        </w:rPr>
        <w:t xml:space="preserve">which </w:t>
      </w:r>
      <w:r w:rsidRPr="00733B75">
        <w:rPr>
          <w:highlight w:val="yellow"/>
        </w:rPr>
        <w:t>are not paid</w:t>
      </w:r>
    </w:p>
    <w:p w14:paraId="7E70DAAE" w14:textId="4CFB77D6" w:rsidR="00622568" w:rsidRPr="00733B75" w:rsidRDefault="00622568" w:rsidP="00622568">
      <w:pPr>
        <w:pStyle w:val="ListParagraph"/>
        <w:numPr>
          <w:ilvl w:val="3"/>
          <w:numId w:val="3"/>
        </w:numPr>
        <w:ind w:left="2268" w:hanging="850"/>
        <w:rPr>
          <w:highlight w:val="yellow"/>
        </w:rPr>
      </w:pPr>
      <w:r w:rsidRPr="00733B75">
        <w:rPr>
          <w:highlight w:val="yellow"/>
        </w:rPr>
        <w:t>the amount, frequency, payment method and recipient of those fees and details of the services that are to be provided by the provider or its representative in exchange for the fees are specifically agreed to by a client in writing</w:t>
      </w:r>
      <w:r w:rsidR="00B7544B" w:rsidRPr="00733B75">
        <w:rPr>
          <w:highlight w:val="yellow"/>
        </w:rPr>
        <w:t>; and</w:t>
      </w:r>
    </w:p>
    <w:p w14:paraId="39078162" w14:textId="77777777" w:rsidR="00B7544B" w:rsidRPr="00733B75" w:rsidRDefault="00B7544B" w:rsidP="00B7544B">
      <w:pPr>
        <w:pStyle w:val="ListParagraph"/>
        <w:numPr>
          <w:ilvl w:val="3"/>
          <w:numId w:val="3"/>
        </w:numPr>
        <w:ind w:left="2268" w:hanging="850"/>
        <w:rPr>
          <w:highlight w:val="yellow"/>
        </w:rPr>
      </w:pPr>
      <w:r w:rsidRPr="00733B75">
        <w:rPr>
          <w:highlight w:val="yellow"/>
        </w:rPr>
        <w:t>those fees may be stopped at the discretion of that client;</w:t>
      </w:r>
    </w:p>
    <w:p w14:paraId="707CECE5" w14:textId="77777777" w:rsidR="00B7544B" w:rsidRPr="00733B75" w:rsidRDefault="00B7544B" w:rsidP="00B7544B">
      <w:pPr>
        <w:pStyle w:val="ListParagraph"/>
        <w:numPr>
          <w:ilvl w:val="2"/>
          <w:numId w:val="3"/>
        </w:numPr>
        <w:ind w:left="1418" w:hanging="709"/>
        <w:rPr>
          <w:highlight w:val="yellow"/>
        </w:rPr>
      </w:pPr>
      <w:r w:rsidRPr="00733B75">
        <w:rPr>
          <w:highlight w:val="yellow"/>
          <w:lang w:bidi="ar-SA"/>
        </w:rPr>
        <w:t>fees or remuneration for the rendering of a service to a third party which fees or remuneration are reasonable commensurate to the service rendered.</w:t>
      </w:r>
    </w:p>
    <w:p w14:paraId="1FE1BDBC" w14:textId="087AFB79" w:rsidR="00B7544B" w:rsidRDefault="00B7544B" w:rsidP="00B7544B">
      <w:pPr>
        <w:pStyle w:val="ListParagraph"/>
        <w:numPr>
          <w:ilvl w:val="1"/>
          <w:numId w:val="3"/>
        </w:numPr>
      </w:pPr>
      <w:r>
        <w:lastRenderedPageBreak/>
        <w:t xml:space="preserve">The </w:t>
      </w:r>
      <w:r w:rsidR="00161D8C">
        <w:t>Provider</w:t>
      </w:r>
      <w:r w:rsidR="00D6296B">
        <w:t xml:space="preserve"> </w:t>
      </w:r>
      <w:r w:rsidR="006A2EEF">
        <w:t>does</w:t>
      </w:r>
      <w:r w:rsidR="00D6296B">
        <w:t xml:space="preserve"> not reward or in any manner remunerate any Representative for:</w:t>
      </w:r>
    </w:p>
    <w:p w14:paraId="4E57A0E2" w14:textId="77777777" w:rsidR="00B7544B" w:rsidRDefault="00EE2604" w:rsidP="00B7544B">
      <w:pPr>
        <w:pStyle w:val="ListParagraph"/>
        <w:numPr>
          <w:ilvl w:val="2"/>
          <w:numId w:val="3"/>
        </w:numPr>
        <w:ind w:left="1418" w:hanging="709"/>
      </w:pPr>
      <w:r>
        <w:t>giving preference</w:t>
      </w:r>
      <w:r w:rsidR="00E64360">
        <w:t xml:space="preserve"> to the quantity of business secured for the provider without also giving due regard to the delivery of fair outcomes</w:t>
      </w:r>
      <w:r w:rsidR="00D6296B">
        <w:t>;</w:t>
      </w:r>
    </w:p>
    <w:p w14:paraId="22EB145A" w14:textId="77777777" w:rsidR="00B7544B" w:rsidRDefault="00D6296B" w:rsidP="00B7544B">
      <w:pPr>
        <w:pStyle w:val="ListParagraph"/>
        <w:numPr>
          <w:ilvl w:val="2"/>
          <w:numId w:val="3"/>
        </w:numPr>
        <w:ind w:left="1418" w:hanging="709"/>
      </w:pPr>
      <w:r>
        <w:t xml:space="preserve">giving preference to a specific product supplier, where the Representative in question may recommend more than one product supplier to a client; or </w:t>
      </w:r>
    </w:p>
    <w:p w14:paraId="4452F714" w14:textId="77777777" w:rsidR="00B7544B" w:rsidRDefault="00D6296B" w:rsidP="00B7544B">
      <w:pPr>
        <w:pStyle w:val="ListParagraph"/>
        <w:numPr>
          <w:ilvl w:val="2"/>
          <w:numId w:val="3"/>
        </w:numPr>
        <w:ind w:left="1418" w:hanging="709"/>
      </w:pPr>
      <w:r>
        <w:t>giving preference to a specific product of a product supplier, where the Representative in question may recommend more than one product of that product supplier to a client.</w:t>
      </w:r>
    </w:p>
    <w:p w14:paraId="5CECED79" w14:textId="5D6FA220" w:rsidR="006A2EEF" w:rsidRPr="00733B75" w:rsidRDefault="00EE2604" w:rsidP="006A2EEF">
      <w:pPr>
        <w:pStyle w:val="ListParagraph"/>
        <w:numPr>
          <w:ilvl w:val="1"/>
          <w:numId w:val="3"/>
        </w:numPr>
        <w:rPr>
          <w:highlight w:val="yellow"/>
        </w:rPr>
      </w:pPr>
      <w:r>
        <w:t xml:space="preserve"> </w:t>
      </w:r>
      <w:r w:rsidR="006A2EEF" w:rsidRPr="00733B75">
        <w:rPr>
          <w:highlight w:val="yellow"/>
        </w:rPr>
        <w:t>The</w:t>
      </w:r>
      <w:r w:rsidRPr="00733B75">
        <w:rPr>
          <w:highlight w:val="yellow"/>
        </w:rPr>
        <w:t xml:space="preserve"> provider </w:t>
      </w:r>
      <w:r w:rsidR="00733B75">
        <w:rPr>
          <w:highlight w:val="yellow"/>
        </w:rPr>
        <w:t>is able to</w:t>
      </w:r>
      <w:r w:rsidRPr="00733B75">
        <w:rPr>
          <w:highlight w:val="yellow"/>
        </w:rPr>
        <w:t xml:space="preserve"> demonstrate that the determination of and entitlement to the financial interest takes into account measurable indicators relating to the –</w:t>
      </w:r>
    </w:p>
    <w:p w14:paraId="6C0FCCC6" w14:textId="77777777" w:rsidR="006A2EEF" w:rsidRPr="00733B75" w:rsidRDefault="00EE2604" w:rsidP="006A2EEF">
      <w:pPr>
        <w:pStyle w:val="ListParagraph"/>
        <w:numPr>
          <w:ilvl w:val="2"/>
          <w:numId w:val="3"/>
        </w:numPr>
        <w:rPr>
          <w:highlight w:val="yellow"/>
        </w:rPr>
      </w:pPr>
      <w:r w:rsidRPr="00733B75">
        <w:rPr>
          <w:highlight w:val="yellow"/>
        </w:rPr>
        <w:t>achievement of minimum service level standards in respect of clients;</w:t>
      </w:r>
    </w:p>
    <w:p w14:paraId="16FDF2D5" w14:textId="77777777" w:rsidR="006A2EEF" w:rsidRPr="00733B75" w:rsidRDefault="00EE2604" w:rsidP="006A2EEF">
      <w:pPr>
        <w:pStyle w:val="ListParagraph"/>
        <w:numPr>
          <w:ilvl w:val="2"/>
          <w:numId w:val="3"/>
        </w:numPr>
        <w:rPr>
          <w:highlight w:val="yellow"/>
        </w:rPr>
      </w:pPr>
      <w:r w:rsidRPr="00733B75">
        <w:rPr>
          <w:highlight w:val="yellow"/>
        </w:rPr>
        <w:t>delivery of fair outcomes for clients;</w:t>
      </w:r>
    </w:p>
    <w:p w14:paraId="48D0DD72" w14:textId="561D21C9" w:rsidR="00EE2604" w:rsidRPr="00733B75" w:rsidRDefault="00EE2604" w:rsidP="006A2EEF">
      <w:pPr>
        <w:pStyle w:val="ListParagraph"/>
        <w:numPr>
          <w:ilvl w:val="2"/>
          <w:numId w:val="3"/>
        </w:numPr>
        <w:ind w:left="1418" w:hanging="698"/>
        <w:rPr>
          <w:highlight w:val="yellow"/>
        </w:rPr>
      </w:pPr>
      <w:r w:rsidRPr="00733B75">
        <w:rPr>
          <w:highlight w:val="yellow"/>
        </w:rPr>
        <w:t xml:space="preserve">quality of the representative’s compliance with the </w:t>
      </w:r>
      <w:r w:rsidR="006A2EEF" w:rsidRPr="00733B75">
        <w:rPr>
          <w:highlight w:val="yellow"/>
        </w:rPr>
        <w:t>Financial Advisory and Intermediary Services Act</w:t>
      </w:r>
      <w:r w:rsidRPr="00733B75">
        <w:rPr>
          <w:highlight w:val="yellow"/>
        </w:rPr>
        <w:t>;</w:t>
      </w:r>
    </w:p>
    <w:p w14:paraId="736FBCA4" w14:textId="3767C5D2" w:rsidR="003C318C" w:rsidRDefault="00733B75" w:rsidP="003C318C">
      <w:pPr>
        <w:ind w:left="720"/>
      </w:pPr>
      <w:r>
        <w:rPr>
          <w:highlight w:val="yellow"/>
        </w:rPr>
        <w:t>a</w:t>
      </w:r>
      <w:r w:rsidR="003C318C" w:rsidRPr="00733B75">
        <w:rPr>
          <w:highlight w:val="yellow"/>
        </w:rPr>
        <w:t>s agreed between the provider and the representative, and that sufficient weight is attached to such indicators to materially mitigate the risk of the representative giving preference to the quantity of business secured for the provider over the fair treatment of clients.</w:t>
      </w:r>
    </w:p>
    <w:p w14:paraId="687AAE33" w14:textId="77777777" w:rsidR="00444832" w:rsidRPr="0097685E" w:rsidRDefault="00444832" w:rsidP="00B7544B">
      <w:pPr>
        <w:pStyle w:val="ListParagraph"/>
        <w:numPr>
          <w:ilvl w:val="0"/>
          <w:numId w:val="38"/>
        </w:numPr>
        <w:spacing w:before="240" w:after="0"/>
        <w:ind w:left="357" w:hanging="357"/>
        <w:contextualSpacing w:val="0"/>
        <w:rPr>
          <w:b/>
        </w:rPr>
      </w:pPr>
      <w:r w:rsidRPr="0097685E">
        <w:rPr>
          <w:b/>
        </w:rPr>
        <w:t>CONTACT DETAILS</w:t>
      </w:r>
    </w:p>
    <w:p w14:paraId="4579C11B" w14:textId="77777777" w:rsidR="00444832" w:rsidRDefault="00444832" w:rsidP="00B7544B">
      <w:pPr>
        <w:pStyle w:val="ListParagraph"/>
        <w:numPr>
          <w:ilvl w:val="1"/>
          <w:numId w:val="38"/>
        </w:numPr>
        <w:spacing w:after="0"/>
        <w:ind w:left="788" w:hanging="431"/>
      </w:pPr>
      <w:r>
        <w:t>Any queries in regard to this Conflicts of Interest Policy, including any report of any breach thereof, may be addressed to:</w:t>
      </w:r>
    </w:p>
    <w:tbl>
      <w:tblPr>
        <w:tblStyle w:val="TableGrid"/>
        <w:tblW w:w="0" w:type="auto"/>
        <w:tblInd w:w="959" w:type="dxa"/>
        <w:tblLook w:val="04A0" w:firstRow="1" w:lastRow="0" w:firstColumn="1" w:lastColumn="0" w:noHBand="0" w:noVBand="1"/>
      </w:tblPr>
      <w:tblGrid>
        <w:gridCol w:w="1276"/>
        <w:gridCol w:w="2268"/>
        <w:gridCol w:w="1247"/>
        <w:gridCol w:w="2503"/>
      </w:tblGrid>
      <w:tr w:rsidR="002C7883" w:rsidRPr="003554CC" w14:paraId="089E73FC" w14:textId="77777777" w:rsidTr="005B454D">
        <w:trPr>
          <w:trHeight w:val="372"/>
        </w:trPr>
        <w:tc>
          <w:tcPr>
            <w:tcW w:w="1276" w:type="dxa"/>
            <w:tcBorders>
              <w:top w:val="nil"/>
              <w:left w:val="nil"/>
              <w:bottom w:val="nil"/>
              <w:right w:val="nil"/>
            </w:tcBorders>
          </w:tcPr>
          <w:p w14:paraId="6AF1F5D5" w14:textId="77777777" w:rsidR="002C7883" w:rsidRPr="003554CC" w:rsidRDefault="002C7883" w:rsidP="005B454D">
            <w:pPr>
              <w:spacing w:before="120" w:after="0"/>
            </w:pPr>
            <w:r w:rsidRPr="003554CC">
              <w:t>Name:</w:t>
            </w:r>
          </w:p>
        </w:tc>
        <w:tc>
          <w:tcPr>
            <w:tcW w:w="5783" w:type="dxa"/>
            <w:gridSpan w:val="3"/>
            <w:tcBorders>
              <w:top w:val="nil"/>
              <w:left w:val="nil"/>
              <w:right w:val="nil"/>
            </w:tcBorders>
          </w:tcPr>
          <w:p w14:paraId="5F70E217" w14:textId="19BBCD4A" w:rsidR="002C7883" w:rsidRPr="003554CC" w:rsidRDefault="00960E0D" w:rsidP="005B454D">
            <w:r>
              <w:t xml:space="preserve">WARWICK STEPHEN HEAD </w:t>
            </w:r>
          </w:p>
        </w:tc>
      </w:tr>
      <w:tr w:rsidR="002C7883" w:rsidRPr="003554CC" w14:paraId="5C896014" w14:textId="77777777" w:rsidTr="005B454D">
        <w:trPr>
          <w:trHeight w:val="371"/>
        </w:trPr>
        <w:tc>
          <w:tcPr>
            <w:tcW w:w="1276" w:type="dxa"/>
            <w:tcBorders>
              <w:top w:val="nil"/>
              <w:left w:val="nil"/>
              <w:bottom w:val="nil"/>
              <w:right w:val="nil"/>
            </w:tcBorders>
          </w:tcPr>
          <w:p w14:paraId="41D4460A" w14:textId="77777777" w:rsidR="002C7883" w:rsidRPr="003554CC" w:rsidRDefault="002C7883" w:rsidP="005B454D">
            <w:pPr>
              <w:spacing w:before="120" w:after="0"/>
            </w:pPr>
            <w:r w:rsidRPr="003554CC">
              <w:t>Tel No:</w:t>
            </w:r>
          </w:p>
        </w:tc>
        <w:tc>
          <w:tcPr>
            <w:tcW w:w="2268" w:type="dxa"/>
            <w:tcBorders>
              <w:left w:val="nil"/>
              <w:right w:val="nil"/>
            </w:tcBorders>
          </w:tcPr>
          <w:p w14:paraId="078FD004" w14:textId="045BD72C" w:rsidR="002C7883" w:rsidRPr="003554CC" w:rsidRDefault="00630400" w:rsidP="005B454D">
            <w:r>
              <w:t>0826007541</w:t>
            </w:r>
          </w:p>
        </w:tc>
        <w:tc>
          <w:tcPr>
            <w:tcW w:w="1247" w:type="dxa"/>
            <w:tcBorders>
              <w:top w:val="nil"/>
              <w:left w:val="nil"/>
              <w:bottom w:val="nil"/>
              <w:right w:val="nil"/>
            </w:tcBorders>
          </w:tcPr>
          <w:p w14:paraId="332BEFE3" w14:textId="77777777" w:rsidR="002C7883" w:rsidRPr="003554CC" w:rsidRDefault="002C7883" w:rsidP="005B454D">
            <w:pPr>
              <w:spacing w:before="120" w:after="0"/>
            </w:pPr>
            <w:r w:rsidRPr="003554CC">
              <w:t>Email:</w:t>
            </w:r>
          </w:p>
        </w:tc>
        <w:tc>
          <w:tcPr>
            <w:tcW w:w="2268" w:type="dxa"/>
            <w:tcBorders>
              <w:left w:val="nil"/>
              <w:right w:val="nil"/>
            </w:tcBorders>
          </w:tcPr>
          <w:p w14:paraId="379EA76A" w14:textId="45FA97BB" w:rsidR="002C7883" w:rsidRPr="003554CC" w:rsidRDefault="00630400" w:rsidP="005B454D">
            <w:r>
              <w:t>WARWICK@TRIHEAD.CO.ZA</w:t>
            </w:r>
          </w:p>
        </w:tc>
      </w:tr>
    </w:tbl>
    <w:p w14:paraId="1D37BF8D" w14:textId="77777777" w:rsidR="00444832" w:rsidRDefault="00444832" w:rsidP="00B7544B">
      <w:pPr>
        <w:pStyle w:val="ListParagraph"/>
        <w:numPr>
          <w:ilvl w:val="1"/>
          <w:numId w:val="38"/>
        </w:numPr>
        <w:spacing w:before="120"/>
        <w:ind w:left="788" w:hanging="431"/>
        <w:contextualSpacing w:val="0"/>
      </w:pPr>
      <w:r>
        <w:t xml:space="preserve">All such queries and reports will be kept in the strictest confidence and in circumstances where and employee of </w:t>
      </w:r>
      <w:r w:rsidR="00161D8C">
        <w:t>the Provider</w:t>
      </w:r>
      <w:r>
        <w:t xml:space="preserve"> has reported any breach of this Policy, </w:t>
      </w:r>
      <w:r w:rsidR="00161D8C">
        <w:t>the Provider</w:t>
      </w:r>
      <w:r>
        <w:t xml:space="preserve"> will use its best endeavours to protect the identity of such employee.</w:t>
      </w:r>
    </w:p>
    <w:p w14:paraId="7EBC475B" w14:textId="77777777" w:rsidR="00444832" w:rsidRDefault="00000000" w:rsidP="00444832">
      <w:pPr>
        <w:rPr>
          <w:lang w:bidi="he-IL"/>
        </w:rPr>
      </w:pPr>
      <w:r>
        <w:rPr>
          <w:noProof/>
          <w:lang w:bidi="he-IL"/>
        </w:rPr>
        <w:pict w14:anchorId="59378458">
          <v:rect id="_x0000_i1025" alt="" style="width:451.3pt;height:.05pt;mso-width-percent:0;mso-height-percent:0;mso-width-percent:0;mso-height-percent:0" o:hralign="center" o:hrstd="t" o:hr="t" fillcolor="#a0a0a0" stroked="f"/>
        </w:pict>
      </w:r>
    </w:p>
    <w:p w14:paraId="180A64AC" w14:textId="77777777" w:rsidR="001C5D28" w:rsidRDefault="001C5D28" w:rsidP="00670FCD">
      <w:pPr>
        <w:rPr>
          <w:lang w:bidi="he-IL"/>
        </w:rPr>
      </w:pPr>
    </w:p>
    <w:p w14:paraId="61C4E2A3" w14:textId="0B466C6F" w:rsidR="001C5D28" w:rsidRDefault="001C5D28" w:rsidP="00670FCD">
      <w:pPr>
        <w:rPr>
          <w:lang w:bidi="he-IL"/>
        </w:rPr>
      </w:pPr>
    </w:p>
    <w:p w14:paraId="27BA8E35" w14:textId="3AEE3D5A" w:rsidR="009C5267" w:rsidRDefault="009C5267" w:rsidP="00670FCD">
      <w:pPr>
        <w:rPr>
          <w:lang w:bidi="he-IL"/>
        </w:rPr>
      </w:pPr>
    </w:p>
    <w:p w14:paraId="60B48514" w14:textId="086232E0" w:rsidR="009C5267" w:rsidRDefault="009C5267" w:rsidP="00670FCD">
      <w:pPr>
        <w:rPr>
          <w:lang w:bidi="he-IL"/>
        </w:rPr>
      </w:pPr>
    </w:p>
    <w:p w14:paraId="540ED66D" w14:textId="77777777" w:rsidR="009C5267" w:rsidRDefault="009C5267" w:rsidP="00670FCD">
      <w:pPr>
        <w:rPr>
          <w:lang w:bidi="he-IL"/>
        </w:rPr>
      </w:pPr>
    </w:p>
    <w:sectPr w:rsidR="009C5267" w:rsidSect="00BF0F26">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263A4C" w14:textId="77777777" w:rsidR="00CA156A" w:rsidRDefault="00CA156A" w:rsidP="00630400">
      <w:pPr>
        <w:spacing w:after="0" w:line="240" w:lineRule="auto"/>
      </w:pPr>
      <w:r>
        <w:separator/>
      </w:r>
    </w:p>
  </w:endnote>
  <w:endnote w:type="continuationSeparator" w:id="0">
    <w:p w14:paraId="11127703" w14:textId="77777777" w:rsidR="00CA156A" w:rsidRDefault="00CA156A" w:rsidP="00630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E69F6E" w14:textId="77777777" w:rsidR="00CA156A" w:rsidRDefault="00CA156A" w:rsidP="00630400">
      <w:pPr>
        <w:spacing w:after="0" w:line="240" w:lineRule="auto"/>
      </w:pPr>
      <w:r>
        <w:separator/>
      </w:r>
    </w:p>
  </w:footnote>
  <w:footnote w:type="continuationSeparator" w:id="0">
    <w:p w14:paraId="5DD659F0" w14:textId="77777777" w:rsidR="00CA156A" w:rsidRDefault="00CA156A" w:rsidP="006304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D2067" w14:textId="746961A3" w:rsidR="00630400" w:rsidRDefault="00630400">
    <w:pPr>
      <w:pStyle w:val="Header"/>
    </w:pPr>
    <w:r>
      <w:rPr>
        <w:noProof/>
      </w:rPr>
      <w:drawing>
        <wp:inline distT="0" distB="0" distL="0" distR="0" wp14:anchorId="09D3A22E" wp14:editId="51E165B9">
          <wp:extent cx="3181794" cy="562053"/>
          <wp:effectExtent l="0" t="0" r="0" b="0"/>
          <wp:docPr id="676593648"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593648" name="Picture 1"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181794" cy="5620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16D28"/>
    <w:multiLevelType w:val="hybridMultilevel"/>
    <w:tmpl w:val="CE0AD06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C0B3A74"/>
    <w:multiLevelType w:val="hybridMultilevel"/>
    <w:tmpl w:val="BA68C862"/>
    <w:lvl w:ilvl="0" w:tplc="9000E7C2">
      <w:start w:val="1"/>
      <w:numFmt w:val="lowerRoman"/>
      <w:lvlText w:val="(%1)"/>
      <w:lvlJc w:val="left"/>
      <w:pPr>
        <w:ind w:left="1125" w:hanging="720"/>
      </w:pPr>
      <w:rPr>
        <w:rFonts w:hint="default"/>
      </w:rPr>
    </w:lvl>
    <w:lvl w:ilvl="1" w:tplc="1C090019" w:tentative="1">
      <w:start w:val="1"/>
      <w:numFmt w:val="lowerLetter"/>
      <w:lvlText w:val="%2."/>
      <w:lvlJc w:val="left"/>
      <w:pPr>
        <w:ind w:left="1485" w:hanging="360"/>
      </w:pPr>
    </w:lvl>
    <w:lvl w:ilvl="2" w:tplc="1C09001B" w:tentative="1">
      <w:start w:val="1"/>
      <w:numFmt w:val="lowerRoman"/>
      <w:lvlText w:val="%3."/>
      <w:lvlJc w:val="right"/>
      <w:pPr>
        <w:ind w:left="2205" w:hanging="180"/>
      </w:pPr>
    </w:lvl>
    <w:lvl w:ilvl="3" w:tplc="1C09000F" w:tentative="1">
      <w:start w:val="1"/>
      <w:numFmt w:val="decimal"/>
      <w:lvlText w:val="%4."/>
      <w:lvlJc w:val="left"/>
      <w:pPr>
        <w:ind w:left="2925" w:hanging="360"/>
      </w:pPr>
    </w:lvl>
    <w:lvl w:ilvl="4" w:tplc="1C090019" w:tentative="1">
      <w:start w:val="1"/>
      <w:numFmt w:val="lowerLetter"/>
      <w:lvlText w:val="%5."/>
      <w:lvlJc w:val="left"/>
      <w:pPr>
        <w:ind w:left="3645" w:hanging="360"/>
      </w:pPr>
    </w:lvl>
    <w:lvl w:ilvl="5" w:tplc="1C09001B" w:tentative="1">
      <w:start w:val="1"/>
      <w:numFmt w:val="lowerRoman"/>
      <w:lvlText w:val="%6."/>
      <w:lvlJc w:val="right"/>
      <w:pPr>
        <w:ind w:left="4365" w:hanging="180"/>
      </w:pPr>
    </w:lvl>
    <w:lvl w:ilvl="6" w:tplc="1C09000F" w:tentative="1">
      <w:start w:val="1"/>
      <w:numFmt w:val="decimal"/>
      <w:lvlText w:val="%7."/>
      <w:lvlJc w:val="left"/>
      <w:pPr>
        <w:ind w:left="5085" w:hanging="360"/>
      </w:pPr>
    </w:lvl>
    <w:lvl w:ilvl="7" w:tplc="1C090019" w:tentative="1">
      <w:start w:val="1"/>
      <w:numFmt w:val="lowerLetter"/>
      <w:lvlText w:val="%8."/>
      <w:lvlJc w:val="left"/>
      <w:pPr>
        <w:ind w:left="5805" w:hanging="360"/>
      </w:pPr>
    </w:lvl>
    <w:lvl w:ilvl="8" w:tplc="1C09001B" w:tentative="1">
      <w:start w:val="1"/>
      <w:numFmt w:val="lowerRoman"/>
      <w:lvlText w:val="%9."/>
      <w:lvlJc w:val="right"/>
      <w:pPr>
        <w:ind w:left="6525" w:hanging="180"/>
      </w:pPr>
    </w:lvl>
  </w:abstractNum>
  <w:abstractNum w:abstractNumId="2" w15:restartNumberingAfterBreak="0">
    <w:nsid w:val="107A469C"/>
    <w:multiLevelType w:val="hybridMultilevel"/>
    <w:tmpl w:val="0E089D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3112A9D"/>
    <w:multiLevelType w:val="hybridMultilevel"/>
    <w:tmpl w:val="21BA28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8D852A8"/>
    <w:multiLevelType w:val="hybridMultilevel"/>
    <w:tmpl w:val="79F087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9934563"/>
    <w:multiLevelType w:val="hybridMultilevel"/>
    <w:tmpl w:val="72803150"/>
    <w:lvl w:ilvl="0" w:tplc="DD267EDE">
      <w:start w:val="1"/>
      <w:numFmt w:val="lowerRoman"/>
      <w:lvlText w:val="(%1)"/>
      <w:lvlJc w:val="left"/>
      <w:pPr>
        <w:ind w:left="360" w:hanging="360"/>
      </w:pPr>
      <w:rPr>
        <w:rFonts w:hint="default"/>
      </w:rPr>
    </w:lvl>
    <w:lvl w:ilvl="1" w:tplc="1C090019" w:tentative="1">
      <w:start w:val="1"/>
      <w:numFmt w:val="lowerLetter"/>
      <w:lvlText w:val="%2."/>
      <w:lvlJc w:val="left"/>
      <w:pPr>
        <w:ind w:left="720" w:hanging="360"/>
      </w:pPr>
    </w:lvl>
    <w:lvl w:ilvl="2" w:tplc="1C09001B" w:tentative="1">
      <w:start w:val="1"/>
      <w:numFmt w:val="lowerRoman"/>
      <w:lvlText w:val="%3."/>
      <w:lvlJc w:val="right"/>
      <w:pPr>
        <w:ind w:left="1440" w:hanging="180"/>
      </w:pPr>
    </w:lvl>
    <w:lvl w:ilvl="3" w:tplc="1C09000F" w:tentative="1">
      <w:start w:val="1"/>
      <w:numFmt w:val="decimal"/>
      <w:lvlText w:val="%4."/>
      <w:lvlJc w:val="left"/>
      <w:pPr>
        <w:ind w:left="2160" w:hanging="360"/>
      </w:pPr>
    </w:lvl>
    <w:lvl w:ilvl="4" w:tplc="1C090019" w:tentative="1">
      <w:start w:val="1"/>
      <w:numFmt w:val="lowerLetter"/>
      <w:lvlText w:val="%5."/>
      <w:lvlJc w:val="left"/>
      <w:pPr>
        <w:ind w:left="2880" w:hanging="360"/>
      </w:pPr>
    </w:lvl>
    <w:lvl w:ilvl="5" w:tplc="1C09001B" w:tentative="1">
      <w:start w:val="1"/>
      <w:numFmt w:val="lowerRoman"/>
      <w:lvlText w:val="%6."/>
      <w:lvlJc w:val="right"/>
      <w:pPr>
        <w:ind w:left="3600" w:hanging="180"/>
      </w:pPr>
    </w:lvl>
    <w:lvl w:ilvl="6" w:tplc="1C09000F" w:tentative="1">
      <w:start w:val="1"/>
      <w:numFmt w:val="decimal"/>
      <w:lvlText w:val="%7."/>
      <w:lvlJc w:val="left"/>
      <w:pPr>
        <w:ind w:left="4320" w:hanging="360"/>
      </w:pPr>
    </w:lvl>
    <w:lvl w:ilvl="7" w:tplc="1C090019" w:tentative="1">
      <w:start w:val="1"/>
      <w:numFmt w:val="lowerLetter"/>
      <w:lvlText w:val="%8."/>
      <w:lvlJc w:val="left"/>
      <w:pPr>
        <w:ind w:left="5040" w:hanging="360"/>
      </w:pPr>
    </w:lvl>
    <w:lvl w:ilvl="8" w:tplc="1C09001B" w:tentative="1">
      <w:start w:val="1"/>
      <w:numFmt w:val="lowerRoman"/>
      <w:lvlText w:val="%9."/>
      <w:lvlJc w:val="right"/>
      <w:pPr>
        <w:ind w:left="5760" w:hanging="180"/>
      </w:pPr>
    </w:lvl>
  </w:abstractNum>
  <w:abstractNum w:abstractNumId="6" w15:restartNumberingAfterBreak="0">
    <w:nsid w:val="19E51415"/>
    <w:multiLevelType w:val="hybridMultilevel"/>
    <w:tmpl w:val="FD2285CC"/>
    <w:lvl w:ilvl="0" w:tplc="B7AA7536">
      <w:start w:val="1"/>
      <w:numFmt w:val="lowerRoman"/>
      <w:lvlText w:val="(%1)"/>
      <w:lvlJc w:val="left"/>
      <w:pPr>
        <w:ind w:left="1125" w:hanging="720"/>
      </w:pPr>
      <w:rPr>
        <w:rFonts w:hint="default"/>
      </w:rPr>
    </w:lvl>
    <w:lvl w:ilvl="1" w:tplc="1C090019" w:tentative="1">
      <w:start w:val="1"/>
      <w:numFmt w:val="lowerLetter"/>
      <w:lvlText w:val="%2."/>
      <w:lvlJc w:val="left"/>
      <w:pPr>
        <w:ind w:left="1485" w:hanging="360"/>
      </w:pPr>
    </w:lvl>
    <w:lvl w:ilvl="2" w:tplc="1C09001B" w:tentative="1">
      <w:start w:val="1"/>
      <w:numFmt w:val="lowerRoman"/>
      <w:lvlText w:val="%3."/>
      <w:lvlJc w:val="right"/>
      <w:pPr>
        <w:ind w:left="2205" w:hanging="180"/>
      </w:pPr>
    </w:lvl>
    <w:lvl w:ilvl="3" w:tplc="1C09000F" w:tentative="1">
      <w:start w:val="1"/>
      <w:numFmt w:val="decimal"/>
      <w:lvlText w:val="%4."/>
      <w:lvlJc w:val="left"/>
      <w:pPr>
        <w:ind w:left="2925" w:hanging="360"/>
      </w:pPr>
    </w:lvl>
    <w:lvl w:ilvl="4" w:tplc="1C090019" w:tentative="1">
      <w:start w:val="1"/>
      <w:numFmt w:val="lowerLetter"/>
      <w:lvlText w:val="%5."/>
      <w:lvlJc w:val="left"/>
      <w:pPr>
        <w:ind w:left="3645" w:hanging="360"/>
      </w:pPr>
    </w:lvl>
    <w:lvl w:ilvl="5" w:tplc="1C09001B" w:tentative="1">
      <w:start w:val="1"/>
      <w:numFmt w:val="lowerRoman"/>
      <w:lvlText w:val="%6."/>
      <w:lvlJc w:val="right"/>
      <w:pPr>
        <w:ind w:left="4365" w:hanging="180"/>
      </w:pPr>
    </w:lvl>
    <w:lvl w:ilvl="6" w:tplc="1C09000F" w:tentative="1">
      <w:start w:val="1"/>
      <w:numFmt w:val="decimal"/>
      <w:lvlText w:val="%7."/>
      <w:lvlJc w:val="left"/>
      <w:pPr>
        <w:ind w:left="5085" w:hanging="360"/>
      </w:pPr>
    </w:lvl>
    <w:lvl w:ilvl="7" w:tplc="1C090019" w:tentative="1">
      <w:start w:val="1"/>
      <w:numFmt w:val="lowerLetter"/>
      <w:lvlText w:val="%8."/>
      <w:lvlJc w:val="left"/>
      <w:pPr>
        <w:ind w:left="5805" w:hanging="360"/>
      </w:pPr>
    </w:lvl>
    <w:lvl w:ilvl="8" w:tplc="1C09001B" w:tentative="1">
      <w:start w:val="1"/>
      <w:numFmt w:val="lowerRoman"/>
      <w:lvlText w:val="%9."/>
      <w:lvlJc w:val="right"/>
      <w:pPr>
        <w:ind w:left="6525" w:hanging="180"/>
      </w:pPr>
    </w:lvl>
  </w:abstractNum>
  <w:abstractNum w:abstractNumId="7" w15:restartNumberingAfterBreak="0">
    <w:nsid w:val="1CF17A4A"/>
    <w:multiLevelType w:val="hybridMultilevel"/>
    <w:tmpl w:val="5DD086F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0644C78"/>
    <w:multiLevelType w:val="multilevel"/>
    <w:tmpl w:val="84B0D3E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5F96CC3"/>
    <w:multiLevelType w:val="hybridMultilevel"/>
    <w:tmpl w:val="7B140FE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6C16986"/>
    <w:multiLevelType w:val="multilevel"/>
    <w:tmpl w:val="1B607E0C"/>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17062D6"/>
    <w:multiLevelType w:val="hybridMultilevel"/>
    <w:tmpl w:val="70EEBE36"/>
    <w:lvl w:ilvl="0" w:tplc="4F5028D8">
      <w:start w:val="1"/>
      <w:numFmt w:val="lowerRoman"/>
      <w:lvlText w:val="(%1)"/>
      <w:lvlJc w:val="left"/>
      <w:pPr>
        <w:ind w:left="108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30E4F0F"/>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042AEF"/>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56F2B64"/>
    <w:multiLevelType w:val="hybridMultilevel"/>
    <w:tmpl w:val="B06EF1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6726003"/>
    <w:multiLevelType w:val="hybridMultilevel"/>
    <w:tmpl w:val="72803150"/>
    <w:lvl w:ilvl="0" w:tplc="DD267EDE">
      <w:start w:val="1"/>
      <w:numFmt w:val="lowerRoman"/>
      <w:lvlText w:val="(%1)"/>
      <w:lvlJc w:val="left"/>
      <w:pPr>
        <w:ind w:left="360" w:hanging="360"/>
      </w:pPr>
      <w:rPr>
        <w:rFonts w:hint="default"/>
      </w:rPr>
    </w:lvl>
    <w:lvl w:ilvl="1" w:tplc="1C090019" w:tentative="1">
      <w:start w:val="1"/>
      <w:numFmt w:val="lowerLetter"/>
      <w:lvlText w:val="%2."/>
      <w:lvlJc w:val="left"/>
      <w:pPr>
        <w:ind w:left="720" w:hanging="360"/>
      </w:pPr>
    </w:lvl>
    <w:lvl w:ilvl="2" w:tplc="1C09001B" w:tentative="1">
      <w:start w:val="1"/>
      <w:numFmt w:val="lowerRoman"/>
      <w:lvlText w:val="%3."/>
      <w:lvlJc w:val="right"/>
      <w:pPr>
        <w:ind w:left="1440" w:hanging="180"/>
      </w:pPr>
    </w:lvl>
    <w:lvl w:ilvl="3" w:tplc="1C09000F" w:tentative="1">
      <w:start w:val="1"/>
      <w:numFmt w:val="decimal"/>
      <w:lvlText w:val="%4."/>
      <w:lvlJc w:val="left"/>
      <w:pPr>
        <w:ind w:left="2160" w:hanging="360"/>
      </w:pPr>
    </w:lvl>
    <w:lvl w:ilvl="4" w:tplc="1C090019" w:tentative="1">
      <w:start w:val="1"/>
      <w:numFmt w:val="lowerLetter"/>
      <w:lvlText w:val="%5."/>
      <w:lvlJc w:val="left"/>
      <w:pPr>
        <w:ind w:left="2880" w:hanging="360"/>
      </w:pPr>
    </w:lvl>
    <w:lvl w:ilvl="5" w:tplc="1C09001B" w:tentative="1">
      <w:start w:val="1"/>
      <w:numFmt w:val="lowerRoman"/>
      <w:lvlText w:val="%6."/>
      <w:lvlJc w:val="right"/>
      <w:pPr>
        <w:ind w:left="3600" w:hanging="180"/>
      </w:pPr>
    </w:lvl>
    <w:lvl w:ilvl="6" w:tplc="1C09000F" w:tentative="1">
      <w:start w:val="1"/>
      <w:numFmt w:val="decimal"/>
      <w:lvlText w:val="%7."/>
      <w:lvlJc w:val="left"/>
      <w:pPr>
        <w:ind w:left="4320" w:hanging="360"/>
      </w:pPr>
    </w:lvl>
    <w:lvl w:ilvl="7" w:tplc="1C090019" w:tentative="1">
      <w:start w:val="1"/>
      <w:numFmt w:val="lowerLetter"/>
      <w:lvlText w:val="%8."/>
      <w:lvlJc w:val="left"/>
      <w:pPr>
        <w:ind w:left="5040" w:hanging="360"/>
      </w:pPr>
    </w:lvl>
    <w:lvl w:ilvl="8" w:tplc="1C09001B" w:tentative="1">
      <w:start w:val="1"/>
      <w:numFmt w:val="lowerRoman"/>
      <w:lvlText w:val="%9."/>
      <w:lvlJc w:val="right"/>
      <w:pPr>
        <w:ind w:left="5760" w:hanging="180"/>
      </w:pPr>
    </w:lvl>
  </w:abstractNum>
  <w:abstractNum w:abstractNumId="16" w15:restartNumberingAfterBreak="0">
    <w:nsid w:val="37CE06A5"/>
    <w:multiLevelType w:val="hybridMultilevel"/>
    <w:tmpl w:val="343438F6"/>
    <w:lvl w:ilvl="0" w:tplc="5EB25814">
      <w:start w:val="1"/>
      <w:numFmt w:val="decimal"/>
      <w:pStyle w:val="Heading2"/>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7F8631E"/>
    <w:multiLevelType w:val="hybridMultilevel"/>
    <w:tmpl w:val="9EF823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8F422D8"/>
    <w:multiLevelType w:val="multilevel"/>
    <w:tmpl w:val="DD4E956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9D1408D"/>
    <w:multiLevelType w:val="multilevel"/>
    <w:tmpl w:val="40A67BE2"/>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32A695A"/>
    <w:multiLevelType w:val="hybridMultilevel"/>
    <w:tmpl w:val="E7343C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7183492"/>
    <w:multiLevelType w:val="hybridMultilevel"/>
    <w:tmpl w:val="E9F63828"/>
    <w:lvl w:ilvl="0" w:tplc="F6F60230">
      <w:start w:val="1"/>
      <w:numFmt w:val="lowerRoman"/>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4E7650C4"/>
    <w:multiLevelType w:val="hybridMultilevel"/>
    <w:tmpl w:val="8E56FFF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FB236D9"/>
    <w:multiLevelType w:val="hybridMultilevel"/>
    <w:tmpl w:val="CF50ED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4545D1D"/>
    <w:multiLevelType w:val="multilevel"/>
    <w:tmpl w:val="40A67BE2"/>
    <w:lvl w:ilvl="0">
      <w:start w:val="1"/>
      <w:numFmt w:val="bullet"/>
      <w:lvlText w:val=""/>
      <w:lvlJc w:val="left"/>
      <w:pPr>
        <w:ind w:left="1080" w:hanging="360"/>
      </w:pPr>
      <w:rPr>
        <w:rFonts w:ascii="Symbol" w:hAnsi="Symbol" w:hint="default"/>
      </w:rPr>
    </w:lvl>
    <w:lvl w:ilvl="1">
      <w:start w:val="1"/>
      <w:numFmt w:val="bullet"/>
      <w:lvlText w:val=""/>
      <w:lvlJc w:val="left"/>
      <w:pPr>
        <w:ind w:left="1512" w:hanging="432"/>
      </w:pPr>
      <w:rPr>
        <w:rFonts w:ascii="Symbol" w:hAnsi="Symbol" w:hint="default"/>
      </w:rPr>
    </w:lvl>
    <w:lvl w:ilvl="2">
      <w:start w:val="1"/>
      <w:numFmt w:val="bullet"/>
      <w:lvlText w:val=""/>
      <w:lvlJc w:val="left"/>
      <w:pPr>
        <w:ind w:left="1944" w:hanging="504"/>
      </w:pPr>
      <w:rPr>
        <w:rFonts w:ascii="Symbol" w:hAnsi="Symbol" w:hint="default"/>
      </w:r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5" w15:restartNumberingAfterBreak="0">
    <w:nsid w:val="576B6572"/>
    <w:multiLevelType w:val="hybridMultilevel"/>
    <w:tmpl w:val="39E2DFE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A9A0913"/>
    <w:multiLevelType w:val="hybridMultilevel"/>
    <w:tmpl w:val="7B2CEBB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B5A5423"/>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644A9C"/>
    <w:multiLevelType w:val="hybridMultilevel"/>
    <w:tmpl w:val="F6023B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5F35C0F"/>
    <w:multiLevelType w:val="hybridMultilevel"/>
    <w:tmpl w:val="CEBEE4A4"/>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0" w15:restartNumberingAfterBreak="0">
    <w:nsid w:val="6614529E"/>
    <w:multiLevelType w:val="hybridMultilevel"/>
    <w:tmpl w:val="5A607982"/>
    <w:lvl w:ilvl="0" w:tplc="F6F60230">
      <w:start w:val="1"/>
      <w:numFmt w:val="lowerRoman"/>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1" w15:restartNumberingAfterBreak="0">
    <w:nsid w:val="677B338D"/>
    <w:multiLevelType w:val="hybridMultilevel"/>
    <w:tmpl w:val="B56A49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B097927"/>
    <w:multiLevelType w:val="hybridMultilevel"/>
    <w:tmpl w:val="5BAC428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D383C14"/>
    <w:multiLevelType w:val="hybridMultilevel"/>
    <w:tmpl w:val="72803150"/>
    <w:lvl w:ilvl="0" w:tplc="DD267EDE">
      <w:start w:val="1"/>
      <w:numFmt w:val="lowerRoman"/>
      <w:lvlText w:val="(%1)"/>
      <w:lvlJc w:val="left"/>
      <w:pPr>
        <w:ind w:left="360" w:hanging="360"/>
      </w:pPr>
      <w:rPr>
        <w:rFonts w:hint="default"/>
      </w:rPr>
    </w:lvl>
    <w:lvl w:ilvl="1" w:tplc="1C090019" w:tentative="1">
      <w:start w:val="1"/>
      <w:numFmt w:val="lowerLetter"/>
      <w:lvlText w:val="%2."/>
      <w:lvlJc w:val="left"/>
      <w:pPr>
        <w:ind w:left="720" w:hanging="360"/>
      </w:pPr>
    </w:lvl>
    <w:lvl w:ilvl="2" w:tplc="1C09001B" w:tentative="1">
      <w:start w:val="1"/>
      <w:numFmt w:val="lowerRoman"/>
      <w:lvlText w:val="%3."/>
      <w:lvlJc w:val="right"/>
      <w:pPr>
        <w:ind w:left="1440" w:hanging="180"/>
      </w:pPr>
    </w:lvl>
    <w:lvl w:ilvl="3" w:tplc="1C09000F" w:tentative="1">
      <w:start w:val="1"/>
      <w:numFmt w:val="decimal"/>
      <w:lvlText w:val="%4."/>
      <w:lvlJc w:val="left"/>
      <w:pPr>
        <w:ind w:left="2160" w:hanging="360"/>
      </w:pPr>
    </w:lvl>
    <w:lvl w:ilvl="4" w:tplc="1C090019" w:tentative="1">
      <w:start w:val="1"/>
      <w:numFmt w:val="lowerLetter"/>
      <w:lvlText w:val="%5."/>
      <w:lvlJc w:val="left"/>
      <w:pPr>
        <w:ind w:left="2880" w:hanging="360"/>
      </w:pPr>
    </w:lvl>
    <w:lvl w:ilvl="5" w:tplc="1C09001B" w:tentative="1">
      <w:start w:val="1"/>
      <w:numFmt w:val="lowerRoman"/>
      <w:lvlText w:val="%6."/>
      <w:lvlJc w:val="right"/>
      <w:pPr>
        <w:ind w:left="3600" w:hanging="180"/>
      </w:pPr>
    </w:lvl>
    <w:lvl w:ilvl="6" w:tplc="1C09000F" w:tentative="1">
      <w:start w:val="1"/>
      <w:numFmt w:val="decimal"/>
      <w:lvlText w:val="%7."/>
      <w:lvlJc w:val="left"/>
      <w:pPr>
        <w:ind w:left="4320" w:hanging="360"/>
      </w:pPr>
    </w:lvl>
    <w:lvl w:ilvl="7" w:tplc="1C090019" w:tentative="1">
      <w:start w:val="1"/>
      <w:numFmt w:val="lowerLetter"/>
      <w:lvlText w:val="%8."/>
      <w:lvlJc w:val="left"/>
      <w:pPr>
        <w:ind w:left="5040" w:hanging="360"/>
      </w:pPr>
    </w:lvl>
    <w:lvl w:ilvl="8" w:tplc="1C09001B" w:tentative="1">
      <w:start w:val="1"/>
      <w:numFmt w:val="lowerRoman"/>
      <w:lvlText w:val="%9."/>
      <w:lvlJc w:val="right"/>
      <w:pPr>
        <w:ind w:left="5760" w:hanging="180"/>
      </w:pPr>
    </w:lvl>
  </w:abstractNum>
  <w:abstractNum w:abstractNumId="34" w15:restartNumberingAfterBreak="0">
    <w:nsid w:val="6DA52B5C"/>
    <w:multiLevelType w:val="hybridMultilevel"/>
    <w:tmpl w:val="72803150"/>
    <w:lvl w:ilvl="0" w:tplc="DD267EDE">
      <w:start w:val="1"/>
      <w:numFmt w:val="lowerRoman"/>
      <w:lvlText w:val="(%1)"/>
      <w:lvlJc w:val="left"/>
      <w:pPr>
        <w:ind w:left="360" w:hanging="360"/>
      </w:pPr>
      <w:rPr>
        <w:rFonts w:hint="default"/>
      </w:rPr>
    </w:lvl>
    <w:lvl w:ilvl="1" w:tplc="1C090019" w:tentative="1">
      <w:start w:val="1"/>
      <w:numFmt w:val="lowerLetter"/>
      <w:lvlText w:val="%2."/>
      <w:lvlJc w:val="left"/>
      <w:pPr>
        <w:ind w:left="720" w:hanging="360"/>
      </w:pPr>
    </w:lvl>
    <w:lvl w:ilvl="2" w:tplc="1C09001B" w:tentative="1">
      <w:start w:val="1"/>
      <w:numFmt w:val="lowerRoman"/>
      <w:lvlText w:val="%3."/>
      <w:lvlJc w:val="right"/>
      <w:pPr>
        <w:ind w:left="1440" w:hanging="180"/>
      </w:pPr>
    </w:lvl>
    <w:lvl w:ilvl="3" w:tplc="1C09000F" w:tentative="1">
      <w:start w:val="1"/>
      <w:numFmt w:val="decimal"/>
      <w:lvlText w:val="%4."/>
      <w:lvlJc w:val="left"/>
      <w:pPr>
        <w:ind w:left="2160" w:hanging="360"/>
      </w:pPr>
    </w:lvl>
    <w:lvl w:ilvl="4" w:tplc="1C090019" w:tentative="1">
      <w:start w:val="1"/>
      <w:numFmt w:val="lowerLetter"/>
      <w:lvlText w:val="%5."/>
      <w:lvlJc w:val="left"/>
      <w:pPr>
        <w:ind w:left="2880" w:hanging="360"/>
      </w:pPr>
    </w:lvl>
    <w:lvl w:ilvl="5" w:tplc="1C09001B" w:tentative="1">
      <w:start w:val="1"/>
      <w:numFmt w:val="lowerRoman"/>
      <w:lvlText w:val="%6."/>
      <w:lvlJc w:val="right"/>
      <w:pPr>
        <w:ind w:left="3600" w:hanging="180"/>
      </w:pPr>
    </w:lvl>
    <w:lvl w:ilvl="6" w:tplc="1C09000F" w:tentative="1">
      <w:start w:val="1"/>
      <w:numFmt w:val="decimal"/>
      <w:lvlText w:val="%7."/>
      <w:lvlJc w:val="left"/>
      <w:pPr>
        <w:ind w:left="4320" w:hanging="360"/>
      </w:pPr>
    </w:lvl>
    <w:lvl w:ilvl="7" w:tplc="1C090019" w:tentative="1">
      <w:start w:val="1"/>
      <w:numFmt w:val="lowerLetter"/>
      <w:lvlText w:val="%8."/>
      <w:lvlJc w:val="left"/>
      <w:pPr>
        <w:ind w:left="5040" w:hanging="360"/>
      </w:pPr>
    </w:lvl>
    <w:lvl w:ilvl="8" w:tplc="1C09001B" w:tentative="1">
      <w:start w:val="1"/>
      <w:numFmt w:val="lowerRoman"/>
      <w:lvlText w:val="%9."/>
      <w:lvlJc w:val="right"/>
      <w:pPr>
        <w:ind w:left="5760" w:hanging="180"/>
      </w:pPr>
    </w:lvl>
  </w:abstractNum>
  <w:abstractNum w:abstractNumId="35" w15:restartNumberingAfterBreak="0">
    <w:nsid w:val="78E23AD1"/>
    <w:multiLevelType w:val="hybridMultilevel"/>
    <w:tmpl w:val="103655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93D7C3E"/>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EF4F94"/>
    <w:multiLevelType w:val="hybridMultilevel"/>
    <w:tmpl w:val="27DC94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452476879">
    <w:abstractNumId w:val="29"/>
  </w:num>
  <w:num w:numId="2" w16cid:durableId="1366558407">
    <w:abstractNumId w:val="16"/>
  </w:num>
  <w:num w:numId="3" w16cid:durableId="1789425017">
    <w:abstractNumId w:val="13"/>
  </w:num>
  <w:num w:numId="4" w16cid:durableId="1270701746">
    <w:abstractNumId w:val="8"/>
  </w:num>
  <w:num w:numId="5" w16cid:durableId="1246651738">
    <w:abstractNumId w:val="20"/>
  </w:num>
  <w:num w:numId="6" w16cid:durableId="1632174213">
    <w:abstractNumId w:val="28"/>
  </w:num>
  <w:num w:numId="7" w16cid:durableId="1896817750">
    <w:abstractNumId w:val="4"/>
  </w:num>
  <w:num w:numId="8" w16cid:durableId="1244297417">
    <w:abstractNumId w:val="3"/>
  </w:num>
  <w:num w:numId="9" w16cid:durableId="1933123252">
    <w:abstractNumId w:val="23"/>
  </w:num>
  <w:num w:numId="10" w16cid:durableId="217982499">
    <w:abstractNumId w:val="2"/>
  </w:num>
  <w:num w:numId="11" w16cid:durableId="615334215">
    <w:abstractNumId w:val="14"/>
  </w:num>
  <w:num w:numId="12" w16cid:durableId="1813401796">
    <w:abstractNumId w:val="17"/>
  </w:num>
  <w:num w:numId="13" w16cid:durableId="1458179130">
    <w:abstractNumId w:val="37"/>
  </w:num>
  <w:num w:numId="14" w16cid:durableId="596789752">
    <w:abstractNumId w:val="31"/>
  </w:num>
  <w:num w:numId="15" w16cid:durableId="892933721">
    <w:abstractNumId w:val="26"/>
  </w:num>
  <w:num w:numId="16" w16cid:durableId="985472598">
    <w:abstractNumId w:val="27"/>
  </w:num>
  <w:num w:numId="17" w16cid:durableId="1554459015">
    <w:abstractNumId w:val="18"/>
  </w:num>
  <w:num w:numId="18" w16cid:durableId="1226646161">
    <w:abstractNumId w:val="19"/>
  </w:num>
  <w:num w:numId="19" w16cid:durableId="145904608">
    <w:abstractNumId w:val="35"/>
  </w:num>
  <w:num w:numId="20" w16cid:durableId="2122338429">
    <w:abstractNumId w:val="24"/>
  </w:num>
  <w:num w:numId="21" w16cid:durableId="1918173338">
    <w:abstractNumId w:val="10"/>
  </w:num>
  <w:num w:numId="22" w16cid:durableId="194464487">
    <w:abstractNumId w:val="36"/>
  </w:num>
  <w:num w:numId="23" w16cid:durableId="695618005">
    <w:abstractNumId w:val="11"/>
  </w:num>
  <w:num w:numId="24" w16cid:durableId="922491484">
    <w:abstractNumId w:val="1"/>
  </w:num>
  <w:num w:numId="25" w16cid:durableId="1558517319">
    <w:abstractNumId w:val="6"/>
  </w:num>
  <w:num w:numId="26" w16cid:durableId="1912613299">
    <w:abstractNumId w:val="33"/>
  </w:num>
  <w:num w:numId="27" w16cid:durableId="2097818034">
    <w:abstractNumId w:val="34"/>
  </w:num>
  <w:num w:numId="28" w16cid:durableId="1752048208">
    <w:abstractNumId w:val="15"/>
  </w:num>
  <w:num w:numId="29" w16cid:durableId="613364781">
    <w:abstractNumId w:val="5"/>
  </w:num>
  <w:num w:numId="30" w16cid:durableId="1800418947">
    <w:abstractNumId w:val="25"/>
  </w:num>
  <w:num w:numId="31" w16cid:durableId="865948866">
    <w:abstractNumId w:val="21"/>
  </w:num>
  <w:num w:numId="32" w16cid:durableId="1915159480">
    <w:abstractNumId w:val="7"/>
  </w:num>
  <w:num w:numId="33" w16cid:durableId="302349473">
    <w:abstractNumId w:val="0"/>
  </w:num>
  <w:num w:numId="34" w16cid:durableId="1093747851">
    <w:abstractNumId w:val="30"/>
  </w:num>
  <w:num w:numId="35" w16cid:durableId="893469870">
    <w:abstractNumId w:val="32"/>
  </w:num>
  <w:num w:numId="36" w16cid:durableId="250819639">
    <w:abstractNumId w:val="9"/>
  </w:num>
  <w:num w:numId="37" w16cid:durableId="966156060">
    <w:abstractNumId w:val="22"/>
  </w:num>
  <w:num w:numId="38" w16cid:durableId="1964772274">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5B9"/>
    <w:rsid w:val="000010AB"/>
    <w:rsid w:val="0000434A"/>
    <w:rsid w:val="000156DA"/>
    <w:rsid w:val="00023305"/>
    <w:rsid w:val="0003679E"/>
    <w:rsid w:val="00044A38"/>
    <w:rsid w:val="00046844"/>
    <w:rsid w:val="00077183"/>
    <w:rsid w:val="0009018B"/>
    <w:rsid w:val="00090501"/>
    <w:rsid w:val="00092CFA"/>
    <w:rsid w:val="00096062"/>
    <w:rsid w:val="000B198A"/>
    <w:rsid w:val="000C4398"/>
    <w:rsid w:val="00105F97"/>
    <w:rsid w:val="00115F57"/>
    <w:rsid w:val="00117B0D"/>
    <w:rsid w:val="00122961"/>
    <w:rsid w:val="00140F0F"/>
    <w:rsid w:val="00153330"/>
    <w:rsid w:val="001562B7"/>
    <w:rsid w:val="00161B75"/>
    <w:rsid w:val="00161D8C"/>
    <w:rsid w:val="00166158"/>
    <w:rsid w:val="00176F43"/>
    <w:rsid w:val="00180404"/>
    <w:rsid w:val="001A5D6E"/>
    <w:rsid w:val="001B012A"/>
    <w:rsid w:val="001C25E1"/>
    <w:rsid w:val="001C5D28"/>
    <w:rsid w:val="001F0688"/>
    <w:rsid w:val="001F5DE1"/>
    <w:rsid w:val="00201480"/>
    <w:rsid w:val="00205862"/>
    <w:rsid w:val="002228E2"/>
    <w:rsid w:val="002347A0"/>
    <w:rsid w:val="00257DF5"/>
    <w:rsid w:val="00263D77"/>
    <w:rsid w:val="00277434"/>
    <w:rsid w:val="00277571"/>
    <w:rsid w:val="00297EE1"/>
    <w:rsid w:val="002B57D1"/>
    <w:rsid w:val="002C7883"/>
    <w:rsid w:val="002C7C67"/>
    <w:rsid w:val="00307623"/>
    <w:rsid w:val="0031779A"/>
    <w:rsid w:val="00330359"/>
    <w:rsid w:val="003311C9"/>
    <w:rsid w:val="00340316"/>
    <w:rsid w:val="00350342"/>
    <w:rsid w:val="00350B92"/>
    <w:rsid w:val="00360CD1"/>
    <w:rsid w:val="003971F4"/>
    <w:rsid w:val="003B2B2B"/>
    <w:rsid w:val="003C318C"/>
    <w:rsid w:val="003C697E"/>
    <w:rsid w:val="003E3591"/>
    <w:rsid w:val="003E662B"/>
    <w:rsid w:val="003F2767"/>
    <w:rsid w:val="003F369A"/>
    <w:rsid w:val="004048EA"/>
    <w:rsid w:val="00414FF2"/>
    <w:rsid w:val="00432C6F"/>
    <w:rsid w:val="00444832"/>
    <w:rsid w:val="00447720"/>
    <w:rsid w:val="00452F77"/>
    <w:rsid w:val="00480C57"/>
    <w:rsid w:val="00483E0E"/>
    <w:rsid w:val="004C4F90"/>
    <w:rsid w:val="004E1A46"/>
    <w:rsid w:val="004E5BC1"/>
    <w:rsid w:val="004F2920"/>
    <w:rsid w:val="00520B3D"/>
    <w:rsid w:val="00526389"/>
    <w:rsid w:val="00534F7E"/>
    <w:rsid w:val="005377B6"/>
    <w:rsid w:val="00545746"/>
    <w:rsid w:val="00554637"/>
    <w:rsid w:val="00556C3C"/>
    <w:rsid w:val="00573FB8"/>
    <w:rsid w:val="005B1EA8"/>
    <w:rsid w:val="005C5B9A"/>
    <w:rsid w:val="005F148C"/>
    <w:rsid w:val="005F1B3E"/>
    <w:rsid w:val="005F2668"/>
    <w:rsid w:val="005F7943"/>
    <w:rsid w:val="005F7A09"/>
    <w:rsid w:val="00601C6C"/>
    <w:rsid w:val="00622568"/>
    <w:rsid w:val="00630400"/>
    <w:rsid w:val="0064156B"/>
    <w:rsid w:val="00670FCD"/>
    <w:rsid w:val="00685D87"/>
    <w:rsid w:val="006A2EEF"/>
    <w:rsid w:val="006B4103"/>
    <w:rsid w:val="006C12EF"/>
    <w:rsid w:val="006D3924"/>
    <w:rsid w:val="006E6EA0"/>
    <w:rsid w:val="006E6F61"/>
    <w:rsid w:val="006F0175"/>
    <w:rsid w:val="007048BA"/>
    <w:rsid w:val="00733B75"/>
    <w:rsid w:val="00741ED4"/>
    <w:rsid w:val="007503A7"/>
    <w:rsid w:val="00753C6C"/>
    <w:rsid w:val="00774F00"/>
    <w:rsid w:val="007805BA"/>
    <w:rsid w:val="00780A0F"/>
    <w:rsid w:val="007A1AA0"/>
    <w:rsid w:val="007B059B"/>
    <w:rsid w:val="007D763D"/>
    <w:rsid w:val="008030DD"/>
    <w:rsid w:val="008073D0"/>
    <w:rsid w:val="00825A1A"/>
    <w:rsid w:val="00827B1B"/>
    <w:rsid w:val="008316EF"/>
    <w:rsid w:val="00855397"/>
    <w:rsid w:val="00856A9E"/>
    <w:rsid w:val="00860644"/>
    <w:rsid w:val="00887183"/>
    <w:rsid w:val="008B7312"/>
    <w:rsid w:val="008E20D0"/>
    <w:rsid w:val="008F7F9F"/>
    <w:rsid w:val="00903FE2"/>
    <w:rsid w:val="00905D54"/>
    <w:rsid w:val="009366DB"/>
    <w:rsid w:val="0095353E"/>
    <w:rsid w:val="00956A84"/>
    <w:rsid w:val="00960E0D"/>
    <w:rsid w:val="009666F8"/>
    <w:rsid w:val="0098530A"/>
    <w:rsid w:val="0098728D"/>
    <w:rsid w:val="009C5267"/>
    <w:rsid w:val="009D19EC"/>
    <w:rsid w:val="00A05641"/>
    <w:rsid w:val="00A14900"/>
    <w:rsid w:val="00A41071"/>
    <w:rsid w:val="00A444FC"/>
    <w:rsid w:val="00A65D44"/>
    <w:rsid w:val="00A714AD"/>
    <w:rsid w:val="00AA33F1"/>
    <w:rsid w:val="00AB10E9"/>
    <w:rsid w:val="00AB3189"/>
    <w:rsid w:val="00AC4717"/>
    <w:rsid w:val="00B00AE0"/>
    <w:rsid w:val="00B01069"/>
    <w:rsid w:val="00B0661C"/>
    <w:rsid w:val="00B1750E"/>
    <w:rsid w:val="00B2417C"/>
    <w:rsid w:val="00B25820"/>
    <w:rsid w:val="00B25C0B"/>
    <w:rsid w:val="00B47B1A"/>
    <w:rsid w:val="00B525D7"/>
    <w:rsid w:val="00B7544B"/>
    <w:rsid w:val="00B77473"/>
    <w:rsid w:val="00B81DBA"/>
    <w:rsid w:val="00B902CD"/>
    <w:rsid w:val="00B93382"/>
    <w:rsid w:val="00BB0342"/>
    <w:rsid w:val="00BB3572"/>
    <w:rsid w:val="00BC3FDB"/>
    <w:rsid w:val="00BC4CD6"/>
    <w:rsid w:val="00BC5845"/>
    <w:rsid w:val="00BC79F2"/>
    <w:rsid w:val="00BD26FC"/>
    <w:rsid w:val="00BF0F26"/>
    <w:rsid w:val="00BF135B"/>
    <w:rsid w:val="00BF7F3D"/>
    <w:rsid w:val="00C22CCE"/>
    <w:rsid w:val="00C40F3F"/>
    <w:rsid w:val="00C44F45"/>
    <w:rsid w:val="00C60E57"/>
    <w:rsid w:val="00C62133"/>
    <w:rsid w:val="00C64B70"/>
    <w:rsid w:val="00C737EA"/>
    <w:rsid w:val="00C749F0"/>
    <w:rsid w:val="00C94E86"/>
    <w:rsid w:val="00CA156A"/>
    <w:rsid w:val="00CD35A5"/>
    <w:rsid w:val="00CE7002"/>
    <w:rsid w:val="00CF3E62"/>
    <w:rsid w:val="00D144A4"/>
    <w:rsid w:val="00D45A53"/>
    <w:rsid w:val="00D47008"/>
    <w:rsid w:val="00D52180"/>
    <w:rsid w:val="00D6296B"/>
    <w:rsid w:val="00D6320E"/>
    <w:rsid w:val="00D82862"/>
    <w:rsid w:val="00D865B9"/>
    <w:rsid w:val="00DD7948"/>
    <w:rsid w:val="00DE2367"/>
    <w:rsid w:val="00DF65B0"/>
    <w:rsid w:val="00DF67B7"/>
    <w:rsid w:val="00E17BFD"/>
    <w:rsid w:val="00E41143"/>
    <w:rsid w:val="00E547BF"/>
    <w:rsid w:val="00E64360"/>
    <w:rsid w:val="00E710BD"/>
    <w:rsid w:val="00E83109"/>
    <w:rsid w:val="00E92406"/>
    <w:rsid w:val="00EA26A9"/>
    <w:rsid w:val="00EC11A3"/>
    <w:rsid w:val="00EE2604"/>
    <w:rsid w:val="00EE7070"/>
    <w:rsid w:val="00F04A1F"/>
    <w:rsid w:val="00F066D8"/>
    <w:rsid w:val="00F17C3A"/>
    <w:rsid w:val="00F2777B"/>
    <w:rsid w:val="00F646F6"/>
    <w:rsid w:val="00F717B0"/>
    <w:rsid w:val="00F71ED6"/>
    <w:rsid w:val="00F75F6C"/>
    <w:rsid w:val="00F96DF8"/>
    <w:rsid w:val="00FE45EA"/>
    <w:rsid w:val="00FE67AD"/>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5E95E"/>
  <w15:docId w15:val="{043F97C6-4FE5-426A-A40D-B70CA2F53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en-US" w:bidi="en-US"/>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FF2"/>
    <w:pPr>
      <w:spacing w:after="120"/>
    </w:pPr>
    <w:rPr>
      <w:rFonts w:eastAsia="Arial Unicode MS" w:cs="Arial Unicode MS"/>
      <w:color w:val="202020"/>
      <w:lang w:val="en-ZA"/>
    </w:rPr>
  </w:style>
  <w:style w:type="paragraph" w:styleId="Heading1">
    <w:name w:val="heading 1"/>
    <w:basedOn w:val="Normal"/>
    <w:next w:val="Normal"/>
    <w:link w:val="Heading1Char"/>
    <w:uiPriority w:val="9"/>
    <w:qFormat/>
    <w:rsid w:val="00856A9E"/>
    <w:pPr>
      <w:spacing w:before="300" w:after="40"/>
      <w:jc w:val="left"/>
      <w:outlineLvl w:val="0"/>
    </w:pPr>
    <w:rPr>
      <w:smallCaps/>
      <w:spacing w:val="5"/>
      <w:sz w:val="28"/>
      <w:szCs w:val="32"/>
    </w:rPr>
  </w:style>
  <w:style w:type="paragraph" w:styleId="Heading2">
    <w:name w:val="heading 2"/>
    <w:basedOn w:val="Normal"/>
    <w:next w:val="Normal"/>
    <w:link w:val="Heading2Char"/>
    <w:uiPriority w:val="9"/>
    <w:unhideWhenUsed/>
    <w:qFormat/>
    <w:rsid w:val="00023305"/>
    <w:pPr>
      <w:numPr>
        <w:numId w:val="2"/>
      </w:numPr>
      <w:spacing w:before="120" w:after="0"/>
      <w:jc w:val="left"/>
      <w:outlineLvl w:val="1"/>
    </w:pPr>
    <w:rPr>
      <w:b/>
      <w:smallCaps/>
      <w:spacing w:val="5"/>
      <w:sz w:val="24"/>
      <w:szCs w:val="28"/>
      <w:lang w:bidi="he-IL"/>
    </w:rPr>
  </w:style>
  <w:style w:type="paragraph" w:styleId="Heading3">
    <w:name w:val="heading 3"/>
    <w:basedOn w:val="Normal"/>
    <w:next w:val="Normal"/>
    <w:link w:val="Heading3Char"/>
    <w:uiPriority w:val="9"/>
    <w:unhideWhenUsed/>
    <w:qFormat/>
    <w:rsid w:val="00856A9E"/>
    <w:pPr>
      <w:spacing w:after="0"/>
      <w:jc w:val="left"/>
      <w:outlineLvl w:val="2"/>
    </w:pPr>
    <w:rPr>
      <w:smallCaps/>
      <w:spacing w:val="5"/>
      <w:sz w:val="24"/>
      <w:szCs w:val="24"/>
    </w:rPr>
  </w:style>
  <w:style w:type="paragraph" w:styleId="Heading4">
    <w:name w:val="heading 4"/>
    <w:basedOn w:val="Normal"/>
    <w:next w:val="Normal"/>
    <w:link w:val="Heading4Char"/>
    <w:uiPriority w:val="9"/>
    <w:unhideWhenUsed/>
    <w:qFormat/>
    <w:rsid w:val="00856A9E"/>
    <w:pPr>
      <w:spacing w:before="240" w:after="0"/>
      <w:jc w:val="left"/>
      <w:outlineLvl w:val="3"/>
    </w:pPr>
    <w:rPr>
      <w:smallCaps/>
      <w:spacing w:val="10"/>
      <w:sz w:val="22"/>
      <w:szCs w:val="22"/>
    </w:rPr>
  </w:style>
  <w:style w:type="paragraph" w:styleId="Heading5">
    <w:name w:val="heading 5"/>
    <w:basedOn w:val="Normal"/>
    <w:next w:val="Normal"/>
    <w:link w:val="Heading5Char"/>
    <w:uiPriority w:val="9"/>
    <w:unhideWhenUsed/>
    <w:qFormat/>
    <w:rsid w:val="00856A9E"/>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856A9E"/>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856A9E"/>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856A9E"/>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856A9E"/>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6A9E"/>
    <w:rPr>
      <w:rFonts w:eastAsia="Arial Unicode MS"/>
      <w:smallCaps/>
      <w:spacing w:val="5"/>
      <w:sz w:val="28"/>
      <w:szCs w:val="32"/>
      <w:lang w:val="en-ZA"/>
    </w:rPr>
  </w:style>
  <w:style w:type="paragraph" w:styleId="Title">
    <w:name w:val="Title"/>
    <w:basedOn w:val="Normal"/>
    <w:next w:val="Normal"/>
    <w:link w:val="TitleChar"/>
    <w:uiPriority w:val="10"/>
    <w:qFormat/>
    <w:rsid w:val="00856A9E"/>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856A9E"/>
    <w:rPr>
      <w:smallCaps/>
      <w:sz w:val="48"/>
      <w:szCs w:val="48"/>
    </w:rPr>
  </w:style>
  <w:style w:type="character" w:customStyle="1" w:styleId="Heading2Char">
    <w:name w:val="Heading 2 Char"/>
    <w:basedOn w:val="DefaultParagraphFont"/>
    <w:link w:val="Heading2"/>
    <w:uiPriority w:val="9"/>
    <w:rsid w:val="00023305"/>
    <w:rPr>
      <w:rFonts w:eastAsia="Arial Unicode MS" w:cs="Arial Unicode MS"/>
      <w:b/>
      <w:smallCaps/>
      <w:color w:val="202020"/>
      <w:spacing w:val="5"/>
      <w:sz w:val="24"/>
      <w:szCs w:val="28"/>
      <w:lang w:val="en-ZA" w:bidi="he-IL"/>
    </w:rPr>
  </w:style>
  <w:style w:type="character" w:customStyle="1" w:styleId="Heading3Char">
    <w:name w:val="Heading 3 Char"/>
    <w:basedOn w:val="DefaultParagraphFont"/>
    <w:link w:val="Heading3"/>
    <w:uiPriority w:val="9"/>
    <w:rsid w:val="00856A9E"/>
    <w:rPr>
      <w:smallCaps/>
      <w:spacing w:val="5"/>
      <w:sz w:val="24"/>
      <w:szCs w:val="24"/>
    </w:rPr>
  </w:style>
  <w:style w:type="character" w:customStyle="1" w:styleId="Heading4Char">
    <w:name w:val="Heading 4 Char"/>
    <w:basedOn w:val="DefaultParagraphFont"/>
    <w:link w:val="Heading4"/>
    <w:uiPriority w:val="9"/>
    <w:rsid w:val="00856A9E"/>
    <w:rPr>
      <w:smallCaps/>
      <w:spacing w:val="10"/>
      <w:sz w:val="22"/>
      <w:szCs w:val="22"/>
    </w:rPr>
  </w:style>
  <w:style w:type="character" w:customStyle="1" w:styleId="Heading5Char">
    <w:name w:val="Heading 5 Char"/>
    <w:basedOn w:val="DefaultParagraphFont"/>
    <w:link w:val="Heading5"/>
    <w:uiPriority w:val="9"/>
    <w:rsid w:val="00856A9E"/>
    <w:rPr>
      <w:smallCaps/>
      <w:color w:val="943634" w:themeColor="accent2" w:themeShade="BF"/>
      <w:spacing w:val="10"/>
      <w:sz w:val="22"/>
      <w:szCs w:val="26"/>
    </w:rPr>
  </w:style>
  <w:style w:type="paragraph" w:styleId="ListParagraph">
    <w:name w:val="List Paragraph"/>
    <w:basedOn w:val="Normal"/>
    <w:uiPriority w:val="34"/>
    <w:qFormat/>
    <w:rsid w:val="00856A9E"/>
    <w:pPr>
      <w:ind w:left="720"/>
      <w:contextualSpacing/>
    </w:pPr>
  </w:style>
  <w:style w:type="character" w:customStyle="1" w:styleId="Heading6Char">
    <w:name w:val="Heading 6 Char"/>
    <w:basedOn w:val="DefaultParagraphFont"/>
    <w:link w:val="Heading6"/>
    <w:uiPriority w:val="9"/>
    <w:semiHidden/>
    <w:rsid w:val="00856A9E"/>
    <w:rPr>
      <w:smallCaps/>
      <w:color w:val="C0504D" w:themeColor="accent2"/>
      <w:spacing w:val="5"/>
      <w:sz w:val="22"/>
    </w:rPr>
  </w:style>
  <w:style w:type="character" w:customStyle="1" w:styleId="Heading7Char">
    <w:name w:val="Heading 7 Char"/>
    <w:basedOn w:val="DefaultParagraphFont"/>
    <w:link w:val="Heading7"/>
    <w:uiPriority w:val="9"/>
    <w:semiHidden/>
    <w:rsid w:val="00856A9E"/>
    <w:rPr>
      <w:b/>
      <w:smallCaps/>
      <w:color w:val="C0504D" w:themeColor="accent2"/>
      <w:spacing w:val="10"/>
    </w:rPr>
  </w:style>
  <w:style w:type="character" w:customStyle="1" w:styleId="Heading8Char">
    <w:name w:val="Heading 8 Char"/>
    <w:basedOn w:val="DefaultParagraphFont"/>
    <w:link w:val="Heading8"/>
    <w:uiPriority w:val="9"/>
    <w:semiHidden/>
    <w:rsid w:val="00856A9E"/>
    <w:rPr>
      <w:b/>
      <w:i/>
      <w:smallCaps/>
      <w:color w:val="943634" w:themeColor="accent2" w:themeShade="BF"/>
    </w:rPr>
  </w:style>
  <w:style w:type="character" w:customStyle="1" w:styleId="Heading9Char">
    <w:name w:val="Heading 9 Char"/>
    <w:basedOn w:val="DefaultParagraphFont"/>
    <w:link w:val="Heading9"/>
    <w:uiPriority w:val="9"/>
    <w:semiHidden/>
    <w:rsid w:val="00856A9E"/>
    <w:rPr>
      <w:b/>
      <w:i/>
      <w:smallCaps/>
      <w:color w:val="622423" w:themeColor="accent2" w:themeShade="7F"/>
    </w:rPr>
  </w:style>
  <w:style w:type="paragraph" w:styleId="Caption">
    <w:name w:val="caption"/>
    <w:basedOn w:val="Normal"/>
    <w:next w:val="Normal"/>
    <w:uiPriority w:val="35"/>
    <w:semiHidden/>
    <w:unhideWhenUsed/>
    <w:qFormat/>
    <w:rsid w:val="00856A9E"/>
    <w:rPr>
      <w:b/>
      <w:bCs/>
      <w:caps/>
      <w:sz w:val="16"/>
      <w:szCs w:val="18"/>
    </w:rPr>
  </w:style>
  <w:style w:type="paragraph" w:styleId="Subtitle">
    <w:name w:val="Subtitle"/>
    <w:basedOn w:val="Normal"/>
    <w:next w:val="Normal"/>
    <w:link w:val="SubtitleChar"/>
    <w:uiPriority w:val="11"/>
    <w:qFormat/>
    <w:rsid w:val="00856A9E"/>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856A9E"/>
    <w:rPr>
      <w:rFonts w:asciiTheme="majorHAnsi" w:eastAsiaTheme="majorEastAsia" w:hAnsiTheme="majorHAnsi" w:cstheme="majorBidi"/>
      <w:szCs w:val="22"/>
    </w:rPr>
  </w:style>
  <w:style w:type="character" w:styleId="Strong">
    <w:name w:val="Strong"/>
    <w:uiPriority w:val="22"/>
    <w:qFormat/>
    <w:rsid w:val="00856A9E"/>
    <w:rPr>
      <w:b/>
      <w:color w:val="C0504D" w:themeColor="accent2"/>
    </w:rPr>
  </w:style>
  <w:style w:type="character" w:styleId="Emphasis">
    <w:name w:val="Emphasis"/>
    <w:uiPriority w:val="20"/>
    <w:qFormat/>
    <w:rsid w:val="00856A9E"/>
    <w:rPr>
      <w:b/>
      <w:i/>
      <w:spacing w:val="10"/>
    </w:rPr>
  </w:style>
  <w:style w:type="paragraph" w:styleId="NoSpacing">
    <w:name w:val="No Spacing"/>
    <w:basedOn w:val="Normal"/>
    <w:link w:val="NoSpacingChar"/>
    <w:uiPriority w:val="1"/>
    <w:qFormat/>
    <w:rsid w:val="00856A9E"/>
    <w:pPr>
      <w:spacing w:after="0" w:line="240" w:lineRule="auto"/>
    </w:pPr>
  </w:style>
  <w:style w:type="character" w:customStyle="1" w:styleId="NoSpacingChar">
    <w:name w:val="No Spacing Char"/>
    <w:basedOn w:val="DefaultParagraphFont"/>
    <w:link w:val="NoSpacing"/>
    <w:uiPriority w:val="1"/>
    <w:rsid w:val="00856A9E"/>
  </w:style>
  <w:style w:type="paragraph" w:styleId="Quote">
    <w:name w:val="Quote"/>
    <w:basedOn w:val="Normal"/>
    <w:next w:val="Normal"/>
    <w:link w:val="QuoteChar"/>
    <w:uiPriority w:val="29"/>
    <w:qFormat/>
    <w:rsid w:val="00856A9E"/>
    <w:rPr>
      <w:i/>
    </w:rPr>
  </w:style>
  <w:style w:type="character" w:customStyle="1" w:styleId="QuoteChar">
    <w:name w:val="Quote Char"/>
    <w:basedOn w:val="DefaultParagraphFont"/>
    <w:link w:val="Quote"/>
    <w:uiPriority w:val="29"/>
    <w:rsid w:val="00856A9E"/>
    <w:rPr>
      <w:i/>
    </w:rPr>
  </w:style>
  <w:style w:type="paragraph" w:styleId="IntenseQuote">
    <w:name w:val="Intense Quote"/>
    <w:basedOn w:val="Normal"/>
    <w:next w:val="Normal"/>
    <w:link w:val="IntenseQuoteChar"/>
    <w:uiPriority w:val="30"/>
    <w:qFormat/>
    <w:rsid w:val="00856A9E"/>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856A9E"/>
    <w:rPr>
      <w:b/>
      <w:i/>
      <w:color w:val="FFFFFF" w:themeColor="background1"/>
      <w:shd w:val="clear" w:color="auto" w:fill="C0504D" w:themeFill="accent2"/>
    </w:rPr>
  </w:style>
  <w:style w:type="character" w:styleId="SubtleEmphasis">
    <w:name w:val="Subtle Emphasis"/>
    <w:uiPriority w:val="19"/>
    <w:qFormat/>
    <w:rsid w:val="00856A9E"/>
    <w:rPr>
      <w:i/>
    </w:rPr>
  </w:style>
  <w:style w:type="character" w:styleId="IntenseEmphasis">
    <w:name w:val="Intense Emphasis"/>
    <w:uiPriority w:val="21"/>
    <w:qFormat/>
    <w:rsid w:val="00856A9E"/>
    <w:rPr>
      <w:b/>
      <w:i/>
      <w:color w:val="C0504D" w:themeColor="accent2"/>
      <w:spacing w:val="10"/>
    </w:rPr>
  </w:style>
  <w:style w:type="character" w:styleId="SubtleReference">
    <w:name w:val="Subtle Reference"/>
    <w:uiPriority w:val="31"/>
    <w:qFormat/>
    <w:rsid w:val="00856A9E"/>
    <w:rPr>
      <w:b/>
    </w:rPr>
  </w:style>
  <w:style w:type="character" w:styleId="IntenseReference">
    <w:name w:val="Intense Reference"/>
    <w:uiPriority w:val="32"/>
    <w:qFormat/>
    <w:rsid w:val="00856A9E"/>
    <w:rPr>
      <w:b/>
      <w:bCs/>
      <w:smallCaps/>
      <w:spacing w:val="5"/>
      <w:sz w:val="22"/>
      <w:szCs w:val="22"/>
      <w:u w:val="single"/>
    </w:rPr>
  </w:style>
  <w:style w:type="character" w:styleId="BookTitle">
    <w:name w:val="Book Title"/>
    <w:uiPriority w:val="33"/>
    <w:qFormat/>
    <w:rsid w:val="00856A9E"/>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856A9E"/>
    <w:pPr>
      <w:outlineLvl w:val="9"/>
    </w:pPr>
  </w:style>
  <w:style w:type="table" w:styleId="TableGrid">
    <w:name w:val="Table Grid"/>
    <w:basedOn w:val="TableNormal"/>
    <w:uiPriority w:val="59"/>
    <w:rsid w:val="00F75F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64360"/>
    <w:pPr>
      <w:spacing w:after="0" w:line="240" w:lineRule="auto"/>
      <w:jc w:val="left"/>
    </w:pPr>
    <w:rPr>
      <w:rFonts w:eastAsia="Arial Unicode MS" w:cs="Arial Unicode MS"/>
      <w:color w:val="202020"/>
      <w:lang w:val="en-ZA"/>
    </w:rPr>
  </w:style>
  <w:style w:type="paragraph" w:styleId="Header">
    <w:name w:val="header"/>
    <w:basedOn w:val="Normal"/>
    <w:link w:val="HeaderChar"/>
    <w:uiPriority w:val="99"/>
    <w:unhideWhenUsed/>
    <w:rsid w:val="006304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0400"/>
    <w:rPr>
      <w:rFonts w:eastAsia="Arial Unicode MS" w:cs="Arial Unicode MS"/>
      <w:color w:val="202020"/>
      <w:lang w:val="en-ZA"/>
    </w:rPr>
  </w:style>
  <w:style w:type="paragraph" w:styleId="Footer">
    <w:name w:val="footer"/>
    <w:basedOn w:val="Normal"/>
    <w:link w:val="FooterChar"/>
    <w:uiPriority w:val="99"/>
    <w:unhideWhenUsed/>
    <w:rsid w:val="006304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0400"/>
    <w:rPr>
      <w:rFonts w:eastAsia="Arial Unicode MS" w:cs="Arial Unicode MS"/>
      <w:color w:val="202020"/>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588770466F1740970962497692BB8E" ma:contentTypeVersion="18" ma:contentTypeDescription="Create a new document." ma:contentTypeScope="" ma:versionID="65672450cbfc3c7dbe95370b1909e853">
  <xsd:schema xmlns:xsd="http://www.w3.org/2001/XMLSchema" xmlns:xs="http://www.w3.org/2001/XMLSchema" xmlns:p="http://schemas.microsoft.com/office/2006/metadata/properties" xmlns:ns2="2c497306-7dd4-493e-849f-4d85475506bb" xmlns:ns3="4406b2d2-6f75-44c4-a9db-54ba3845367f" targetNamespace="http://schemas.microsoft.com/office/2006/metadata/properties" ma:root="true" ma:fieldsID="73f5c8be9932ec5be4a16264575e9207" ns2:_="" ns3:_="">
    <xsd:import namespace="2c497306-7dd4-493e-849f-4d85475506bb"/>
    <xsd:import namespace="4406b2d2-6f75-44c4-a9db-54ba384536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97306-7dd4-493e-849f-4d85475506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260d37f-56f8-479e-a0e8-6d046f5c58c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06b2d2-6f75-44c4-a9db-54ba384536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d5da14f-17e4-4543-8154-04488116bf8b}" ma:internalName="TaxCatchAll" ma:showField="CatchAllData" ma:web="4406b2d2-6f75-44c4-a9db-54ba384536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c497306-7dd4-493e-849f-4d85475506bb">
      <Terms xmlns="http://schemas.microsoft.com/office/infopath/2007/PartnerControls"/>
    </lcf76f155ced4ddcb4097134ff3c332f>
    <TaxCatchAll xmlns="4406b2d2-6f75-44c4-a9db-54ba3845367f" xsi:nil="true"/>
  </documentManagement>
</p:properties>
</file>

<file path=customXml/itemProps1.xml><?xml version="1.0" encoding="utf-8"?>
<ds:datastoreItem xmlns:ds="http://schemas.openxmlformats.org/officeDocument/2006/customXml" ds:itemID="{8AE27C02-AE75-43DF-95DB-76851059ABE2}">
  <ds:schemaRefs>
    <ds:schemaRef ds:uri="http://schemas.microsoft.com/sharepoint/v3/contenttype/forms"/>
  </ds:schemaRefs>
</ds:datastoreItem>
</file>

<file path=customXml/itemProps2.xml><?xml version="1.0" encoding="utf-8"?>
<ds:datastoreItem xmlns:ds="http://schemas.openxmlformats.org/officeDocument/2006/customXml" ds:itemID="{7A586DBD-65D2-41CE-A74A-EAA68F6E3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97306-7dd4-493e-849f-4d85475506bb"/>
    <ds:schemaRef ds:uri="4406b2d2-6f75-44c4-a9db-54ba384536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956EF5-8156-4BA9-AE3C-D436A7CF91C8}">
  <ds:schemaRefs>
    <ds:schemaRef ds:uri="http://schemas.microsoft.com/office/2006/metadata/properties"/>
    <ds:schemaRef ds:uri="http://schemas.microsoft.com/office/infopath/2007/PartnerControls"/>
    <ds:schemaRef ds:uri="2c497306-7dd4-493e-849f-4d85475506bb"/>
    <ds:schemaRef ds:uri="4406b2d2-6f75-44c4-a9db-54ba3845367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3193</Words>
  <Characters>18203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Holton</dc:creator>
  <cp:lastModifiedBy>Louis</cp:lastModifiedBy>
  <cp:revision>3</cp:revision>
  <dcterms:created xsi:type="dcterms:W3CDTF">2024-08-13T15:05:00Z</dcterms:created>
  <dcterms:modified xsi:type="dcterms:W3CDTF">2024-08-14T11:55:00Z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0x010100A1588770466F1740970962497692BB8E</vt:lpwstr>
  </property>
  <property fmtid="{D5CDD505-2E9C-101B-9397-08002B2CF9AE}" pid="3" name="MediaServiceImageTags">
    <vt:lpwstr/>
  </property>
</Properties>
</file>